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E24856">
      <w:pPr>
        <w:widowControl w:val="0"/>
        <w:autoSpaceDE w:val="0"/>
        <w:autoSpaceDN w:val="0"/>
        <w:spacing w:before="79" w:after="0" w:line="240" w:lineRule="auto"/>
        <w:ind w:left="100"/>
        <w:outlineLvl w:val="0"/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14:ligatures w14:val="none"/>
        </w:rPr>
      </w:pPr>
    </w:p>
    <w:p w14:paraId="6BFDD173">
      <w:pPr>
        <w:widowControl w:val="0"/>
        <w:autoSpaceDE w:val="0"/>
        <w:autoSpaceDN w:val="0"/>
        <w:spacing w:before="79" w:after="0" w:line="240" w:lineRule="auto"/>
        <w:ind w:left="100"/>
        <w:outlineLvl w:val="0"/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14:ligatures w14:val="none"/>
        </w:rPr>
      </w:pPr>
    </w:p>
    <w:p w14:paraId="03590A30">
      <w:pPr>
        <w:spacing w:after="200" w:line="276" w:lineRule="auto"/>
        <w:jc w:val="center"/>
        <w:rPr>
          <w:rFonts w:ascii="Times New Roman" w:hAnsi="Times New Roman" w:cs="Times New Roman" w:eastAsiaTheme="minorEastAsia"/>
          <w:b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 w:eastAsiaTheme="minorEastAsia"/>
          <w:b/>
          <w:kern w:val="0"/>
          <w:sz w:val="24"/>
          <w:szCs w:val="24"/>
          <w14:ligatures w14:val="none"/>
        </w:rPr>
        <w:drawing>
          <wp:inline distT="0" distB="0" distL="0" distR="0">
            <wp:extent cx="2523490" cy="1206500"/>
            <wp:effectExtent l="0" t="0" r="10160" b="12700"/>
            <wp:docPr id="2" name="Picture 2" descr="Home | Tom Mboya Un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Home | Tom Mboya Universit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23490" cy="120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E88C03">
      <w:pPr>
        <w:spacing w:after="0" w:line="240" w:lineRule="auto"/>
        <w:jc w:val="center"/>
        <w:rPr>
          <w:rFonts w:ascii="Times New Roman" w:hAnsi="Times New Roman" w:cs="Times New Roman" w:eastAsiaTheme="minorEastAsia"/>
          <w:b/>
          <w:kern w:val="0"/>
          <w:sz w:val="24"/>
          <w:szCs w:val="24"/>
          <w14:ligatures w14:val="none"/>
        </w:rPr>
      </w:pPr>
    </w:p>
    <w:p w14:paraId="395007E3">
      <w:pPr>
        <w:spacing w:after="0" w:line="240" w:lineRule="auto"/>
        <w:jc w:val="center"/>
        <w:rPr>
          <w:rFonts w:ascii="Times New Roman" w:hAnsi="Times New Roman" w:cs="Times New Roman" w:eastAsiaTheme="minorEastAsia"/>
          <w:b/>
          <w:kern w:val="0"/>
          <w:sz w:val="28"/>
          <w:szCs w:val="28"/>
          <w14:ligatures w14:val="none"/>
        </w:rPr>
      </w:pPr>
      <w:r>
        <w:rPr>
          <w:rFonts w:hint="default" w:ascii="Times New Roman" w:hAnsi="Times New Roman" w:eastAsiaTheme="minorEastAsia"/>
          <w:b/>
          <w:kern w:val="0"/>
          <w:sz w:val="24"/>
          <w:szCs w:val="24"/>
          <w14:ligatures w14:val="none"/>
        </w:rPr>
        <w:t xml:space="preserve"> </w:t>
      </w:r>
      <w:r>
        <w:rPr>
          <w:rFonts w:hint="default" w:ascii="Times New Roman" w:hAnsi="Times New Roman" w:eastAsiaTheme="minorEastAsia"/>
          <w:b/>
          <w:kern w:val="0"/>
          <w:sz w:val="28"/>
          <w:szCs w:val="28"/>
          <w14:ligatures w14:val="none"/>
        </w:rPr>
        <w:t>2024/2025 ACADEMIC YEAR</w:t>
      </w:r>
      <w:r>
        <w:rPr>
          <w:rFonts w:hint="default" w:ascii="Times New Roman" w:hAnsi="Times New Roman" w:eastAsiaTheme="minorEastAsia"/>
          <w:b/>
          <w:kern w:val="0"/>
          <w:sz w:val="28"/>
          <w:szCs w:val="28"/>
          <w:lang w:val="en-US"/>
          <w14:ligatures w14:val="none"/>
        </w:rPr>
        <w:t xml:space="preserve"> </w:t>
      </w:r>
      <w:r>
        <w:rPr>
          <w:rFonts w:ascii="Times New Roman" w:hAnsi="Times New Roman" w:cs="Times New Roman" w:eastAsiaTheme="minorEastAsia"/>
          <w:b/>
          <w:kern w:val="0"/>
          <w:sz w:val="28"/>
          <w:szCs w:val="28"/>
          <w14:ligatures w14:val="none"/>
        </w:rPr>
        <w:t>UNIVERSITY EXAMINATIONS</w:t>
      </w:r>
    </w:p>
    <w:p w14:paraId="4E4B5D2A">
      <w:pPr>
        <w:spacing w:after="0" w:line="240" w:lineRule="auto"/>
        <w:jc w:val="center"/>
        <w:rPr>
          <w:rFonts w:ascii="Times New Roman" w:hAnsi="Times New Roman" w:cs="Times New Roman" w:eastAsiaTheme="minorEastAsia"/>
          <w:b/>
          <w:kern w:val="0"/>
          <w:sz w:val="24"/>
          <w:szCs w:val="24"/>
          <w14:ligatures w14:val="none"/>
        </w:rPr>
      </w:pPr>
    </w:p>
    <w:p w14:paraId="3C41FBF6">
      <w:pPr>
        <w:spacing w:after="0" w:line="240" w:lineRule="auto"/>
        <w:jc w:val="center"/>
        <w:rPr>
          <w:rFonts w:ascii="Times New Roman" w:hAnsi="Times New Roman" w:cs="Times New Roman" w:eastAsiaTheme="minorEastAsia"/>
          <w:b/>
          <w:kern w:val="0"/>
          <w:sz w:val="24"/>
          <w:szCs w:val="24"/>
          <w14:ligatures w14:val="none"/>
        </w:rPr>
      </w:pPr>
    </w:p>
    <w:p w14:paraId="24EA7947">
      <w:pPr>
        <w:spacing w:after="0" w:line="240" w:lineRule="auto"/>
        <w:jc w:val="center"/>
        <w:rPr>
          <w:rFonts w:ascii="Times New Roman" w:hAnsi="Times New Roman" w:cs="Times New Roman" w:eastAsiaTheme="minorEastAsia"/>
          <w:b/>
          <w:kern w:val="0"/>
          <w:sz w:val="24"/>
          <w:szCs w:val="24"/>
          <w14:ligatures w14:val="none"/>
        </w:rPr>
      </w:pPr>
    </w:p>
    <w:p w14:paraId="523B5F99">
      <w:pPr>
        <w:spacing w:after="0" w:line="240" w:lineRule="auto"/>
        <w:rPr>
          <w:rFonts w:ascii="Times New Roman" w:hAnsi="Times New Roman" w:cs="Times New Roman" w:eastAsiaTheme="minorEastAsia"/>
          <w:b/>
          <w:kern w:val="0"/>
          <w:sz w:val="24"/>
          <w:szCs w:val="24"/>
          <w14:ligatures w14:val="none"/>
        </w:rPr>
      </w:pPr>
    </w:p>
    <w:p w14:paraId="6FA6633A">
      <w:pPr>
        <w:spacing w:after="0" w:line="240" w:lineRule="auto"/>
        <w:jc w:val="center"/>
        <w:rPr>
          <w:rFonts w:ascii="Times New Roman" w:hAnsi="Times New Roman" w:cs="Times New Roman" w:eastAsiaTheme="minorEastAsia"/>
          <w:b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 w:eastAsiaTheme="minorEastAsia"/>
          <w:b/>
          <w:kern w:val="0"/>
          <w:sz w:val="28"/>
          <w:szCs w:val="28"/>
          <w14:ligatures w14:val="none"/>
        </w:rPr>
        <w:t xml:space="preserve">FOURTH YEAR FIRST SEMESTER </w:t>
      </w:r>
      <w:r>
        <w:rPr>
          <w:rFonts w:hint="default" w:ascii="Times New Roman" w:hAnsi="Times New Roman" w:cs="Times New Roman" w:eastAsiaTheme="minorEastAsia"/>
          <w:b/>
          <w:kern w:val="0"/>
          <w:sz w:val="28"/>
          <w:szCs w:val="28"/>
          <w:lang w:val="en-US"/>
          <w14:ligatures w14:val="none"/>
        </w:rPr>
        <w:t xml:space="preserve"> EXAMINATION </w:t>
      </w:r>
      <w:r>
        <w:rPr>
          <w:rFonts w:ascii="Times New Roman" w:hAnsi="Times New Roman" w:cs="Times New Roman" w:eastAsiaTheme="minorEastAsia"/>
          <w:b/>
          <w:kern w:val="0"/>
          <w:sz w:val="28"/>
          <w:szCs w:val="28"/>
          <w14:ligatures w14:val="none"/>
        </w:rPr>
        <w:t xml:space="preserve">FOR THE DEGREE OF BACHELOR OF DEVELOPMENT STUDIES WITH IT </w:t>
      </w:r>
    </w:p>
    <w:p w14:paraId="5D39AABE">
      <w:pPr>
        <w:spacing w:after="0" w:line="240" w:lineRule="auto"/>
        <w:jc w:val="center"/>
        <w:rPr>
          <w:rFonts w:ascii="Times New Roman" w:hAnsi="Times New Roman" w:cs="Times New Roman" w:eastAsiaTheme="minorEastAsia"/>
          <w:b/>
          <w:kern w:val="0"/>
          <w:sz w:val="24"/>
          <w:szCs w:val="24"/>
          <w14:ligatures w14:val="none"/>
        </w:rPr>
      </w:pPr>
    </w:p>
    <w:p w14:paraId="085832D6">
      <w:pPr>
        <w:spacing w:after="0" w:line="240" w:lineRule="auto"/>
        <w:jc w:val="center"/>
        <w:rPr>
          <w:rFonts w:ascii="Times New Roman" w:hAnsi="Times New Roman" w:cs="Times New Roman" w:eastAsiaTheme="minorEastAsia"/>
          <w:b/>
          <w:kern w:val="0"/>
          <w:sz w:val="24"/>
          <w:szCs w:val="24"/>
          <w14:ligatures w14:val="none"/>
        </w:rPr>
      </w:pPr>
    </w:p>
    <w:p w14:paraId="3AA3003A">
      <w:pPr>
        <w:spacing w:after="0" w:line="240" w:lineRule="auto"/>
        <w:jc w:val="center"/>
        <w:rPr>
          <w:rFonts w:ascii="Times New Roman" w:hAnsi="Times New Roman" w:cs="Times New Roman" w:eastAsiaTheme="minorEastAsia"/>
          <w:b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 w:eastAsiaTheme="minorEastAsia"/>
          <w:b/>
          <w:kern w:val="0"/>
          <w:sz w:val="28"/>
          <w:szCs w:val="28"/>
          <w14:ligatures w14:val="none"/>
        </w:rPr>
        <w:t>DDS 401.  PUBLIC ENTERPRISES AND DEVELOPMENT</w:t>
      </w:r>
    </w:p>
    <w:p w14:paraId="1A4C8BA9">
      <w:pPr>
        <w:spacing w:after="0" w:line="240" w:lineRule="auto"/>
        <w:rPr>
          <w:rFonts w:ascii="Times New Roman" w:hAnsi="Times New Roman" w:cs="Times New Roman" w:eastAsiaTheme="minorEastAsia"/>
          <w:b/>
          <w:kern w:val="0"/>
          <w:sz w:val="28"/>
          <w:szCs w:val="28"/>
          <w14:ligatures w14:val="none"/>
        </w:rPr>
      </w:pPr>
    </w:p>
    <w:p w14:paraId="286DF281">
      <w:pPr>
        <w:spacing w:after="0" w:line="240" w:lineRule="auto"/>
        <w:rPr>
          <w:rFonts w:ascii="Times New Roman" w:hAnsi="Times New Roman" w:cs="Times New Roman" w:eastAsiaTheme="minorEastAsia"/>
          <w:b/>
          <w:kern w:val="0"/>
          <w:sz w:val="28"/>
          <w:szCs w:val="28"/>
          <w14:ligatures w14:val="none"/>
        </w:rPr>
      </w:pPr>
    </w:p>
    <w:p w14:paraId="05969D07">
      <w:pPr>
        <w:spacing w:after="0" w:line="240" w:lineRule="auto"/>
        <w:rPr>
          <w:rFonts w:ascii="Times New Roman" w:hAnsi="Times New Roman" w:cs="Times New Roman" w:eastAsiaTheme="minorEastAsia"/>
          <w:b/>
          <w:kern w:val="0"/>
          <w:sz w:val="28"/>
          <w:szCs w:val="28"/>
          <w14:ligatures w14:val="none"/>
        </w:rPr>
      </w:pPr>
    </w:p>
    <w:p w14:paraId="34644A49">
      <w:pPr>
        <w:pBdr>
          <w:bottom w:val="double" w:color="auto" w:sz="4" w:space="0"/>
        </w:pBdr>
        <w:spacing w:after="0" w:line="240" w:lineRule="auto"/>
        <w:rPr>
          <w:rFonts w:ascii="Times New Roman" w:hAnsi="Times New Roman" w:cs="Times New Roman" w:eastAsiaTheme="minorEastAsia"/>
          <w:b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 w:eastAsiaTheme="minorEastAsia"/>
          <w:b/>
          <w:kern w:val="0"/>
          <w:sz w:val="28"/>
          <w:szCs w:val="28"/>
          <w14:ligatures w14:val="none"/>
        </w:rPr>
        <w:t xml:space="preserve">DATE: </w:t>
      </w:r>
      <w:r>
        <w:rPr>
          <w:rFonts w:hint="default" w:ascii="Times New Roman" w:hAnsi="Times New Roman" w:cs="Times New Roman" w:eastAsiaTheme="minorEastAsia"/>
          <w:b/>
          <w:kern w:val="0"/>
          <w:sz w:val="28"/>
          <w:szCs w:val="28"/>
          <w:lang w:val="en-US"/>
          <w14:ligatures w14:val="none"/>
        </w:rPr>
        <w:t>13/12/2024</w:t>
      </w:r>
      <w:r>
        <w:rPr>
          <w:rFonts w:ascii="Times New Roman" w:hAnsi="Times New Roman" w:cs="Times New Roman" w:eastAsiaTheme="minorEastAsia"/>
          <w:b/>
          <w:kern w:val="0"/>
          <w:sz w:val="28"/>
          <w:szCs w:val="28"/>
          <w14:ligatures w14:val="none"/>
        </w:rPr>
        <w:t xml:space="preserve">                                                                  TIME: 3 HOURS</w:t>
      </w:r>
    </w:p>
    <w:p w14:paraId="0F68B930">
      <w:pPr>
        <w:spacing w:after="0" w:line="240" w:lineRule="auto"/>
        <w:rPr>
          <w:rFonts w:ascii="Times New Roman" w:hAnsi="Times New Roman" w:cs="Times New Roman" w:eastAsiaTheme="minorEastAsia"/>
          <w:b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 w:eastAsiaTheme="minorEastAsia"/>
          <w:b/>
          <w:kern w:val="0"/>
          <w:sz w:val="24"/>
          <w:szCs w:val="24"/>
          <w14:ligatures w14:val="none"/>
        </w:rPr>
        <w:t xml:space="preserve"> </w:t>
      </w:r>
    </w:p>
    <w:p w14:paraId="3F9515DE">
      <w:pPr>
        <w:spacing w:after="0" w:line="240" w:lineRule="auto"/>
        <w:rPr>
          <w:rFonts w:ascii="Times New Roman" w:hAnsi="Times New Roman" w:cs="Times New Roman" w:eastAsiaTheme="minorEastAsia"/>
          <w:b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 w:eastAsiaTheme="minorEastAsia"/>
          <w:b/>
          <w:kern w:val="0"/>
          <w:sz w:val="24"/>
          <w:szCs w:val="24"/>
          <w14:ligatures w14:val="none"/>
        </w:rPr>
        <w:t>INSTRUCTIONS TO CANDIDATES</w:t>
      </w:r>
    </w:p>
    <w:p w14:paraId="5574BEAA">
      <w:pPr>
        <w:spacing w:after="0" w:line="240" w:lineRule="auto"/>
        <w:rPr>
          <w:rFonts w:ascii="Times New Roman" w:hAnsi="Times New Roman" w:cs="Times New Roman" w:eastAsiaTheme="minorEastAsia"/>
          <w:b/>
          <w:kern w:val="0"/>
          <w:sz w:val="24"/>
          <w:szCs w:val="24"/>
          <w14:ligatures w14:val="none"/>
        </w:rPr>
      </w:pPr>
    </w:p>
    <w:p w14:paraId="4432ADEE">
      <w:pPr>
        <w:widowControl w:val="0"/>
        <w:autoSpaceDE w:val="0"/>
        <w:autoSpaceDN w:val="0"/>
        <w:spacing w:before="79" w:after="0" w:line="240" w:lineRule="auto"/>
        <w:outlineLvl w:val="0"/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14:ligatures w14:val="none"/>
        </w:rPr>
        <w:t>Answer Question ONE (Compulsory) and ANY OTHER THREE questions</w:t>
      </w:r>
    </w:p>
    <w:p w14:paraId="14D78660">
      <w:pPr>
        <w:widowControl w:val="0"/>
        <w:autoSpaceDE w:val="0"/>
        <w:autoSpaceDN w:val="0"/>
        <w:spacing w:before="79" w:after="0" w:line="240" w:lineRule="auto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Question one carries 25 marks and the rest 15 marks each</w:t>
      </w:r>
    </w:p>
    <w:p w14:paraId="18416A04">
      <w:pPr>
        <w:widowControl w:val="0"/>
        <w:autoSpaceDE w:val="0"/>
        <w:autoSpaceDN w:val="0"/>
        <w:spacing w:before="79" w:after="0" w:line="240" w:lineRule="auto"/>
        <w:outlineLvl w:val="0"/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14:ligatures w14:val="none"/>
        </w:rPr>
      </w:pPr>
    </w:p>
    <w:p w14:paraId="299E9C75">
      <w:pPr>
        <w:widowControl w:val="0"/>
        <w:autoSpaceDE w:val="0"/>
        <w:autoSpaceDN w:val="0"/>
        <w:spacing w:before="79" w:after="0" w:line="240" w:lineRule="auto"/>
        <w:outlineLvl w:val="0"/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14:ligatures w14:val="none"/>
        </w:rPr>
      </w:pPr>
    </w:p>
    <w:p w14:paraId="2DEEDA42">
      <w:pPr>
        <w:widowControl w:val="0"/>
        <w:autoSpaceDE w:val="0"/>
        <w:autoSpaceDN w:val="0"/>
        <w:spacing w:before="79" w:after="0" w:line="240" w:lineRule="auto"/>
        <w:outlineLvl w:val="0"/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14:ligatures w14:val="none"/>
        </w:rPr>
      </w:pPr>
    </w:p>
    <w:p w14:paraId="2C95C43A">
      <w:pPr>
        <w:widowControl w:val="0"/>
        <w:autoSpaceDE w:val="0"/>
        <w:autoSpaceDN w:val="0"/>
        <w:spacing w:before="79" w:after="0" w:line="240" w:lineRule="auto"/>
        <w:outlineLvl w:val="0"/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14:ligatures w14:val="none"/>
        </w:rPr>
      </w:pPr>
    </w:p>
    <w:p w14:paraId="2B37CEEA">
      <w:pPr>
        <w:widowControl w:val="0"/>
        <w:autoSpaceDE w:val="0"/>
        <w:autoSpaceDN w:val="0"/>
        <w:spacing w:before="79" w:after="0" w:line="240" w:lineRule="auto"/>
        <w:outlineLvl w:val="0"/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14:ligatures w14:val="none"/>
        </w:rPr>
      </w:pPr>
    </w:p>
    <w:p w14:paraId="19EF0AB0">
      <w:pPr>
        <w:widowControl w:val="0"/>
        <w:autoSpaceDE w:val="0"/>
        <w:autoSpaceDN w:val="0"/>
        <w:spacing w:before="79" w:after="0" w:line="240" w:lineRule="auto"/>
        <w:outlineLvl w:val="0"/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14:ligatures w14:val="none"/>
        </w:rPr>
      </w:pPr>
    </w:p>
    <w:p w14:paraId="7E70A3D2">
      <w:pPr>
        <w:widowControl w:val="0"/>
        <w:autoSpaceDE w:val="0"/>
        <w:autoSpaceDN w:val="0"/>
        <w:spacing w:before="79" w:after="0" w:line="240" w:lineRule="auto"/>
        <w:outlineLvl w:val="0"/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14:ligatures w14:val="none"/>
        </w:rPr>
      </w:pPr>
    </w:p>
    <w:p w14:paraId="74EDDC0E">
      <w:pPr>
        <w:widowControl w:val="0"/>
        <w:autoSpaceDE w:val="0"/>
        <w:autoSpaceDN w:val="0"/>
        <w:spacing w:before="79" w:after="0" w:line="240" w:lineRule="auto"/>
        <w:outlineLvl w:val="0"/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14:ligatures w14:val="none"/>
        </w:rPr>
      </w:pPr>
    </w:p>
    <w:p w14:paraId="58221C21">
      <w:pPr>
        <w:widowControl w:val="0"/>
        <w:autoSpaceDE w:val="0"/>
        <w:autoSpaceDN w:val="0"/>
        <w:spacing w:before="79" w:after="0" w:line="240" w:lineRule="auto"/>
        <w:outlineLvl w:val="0"/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14:ligatures w14:val="none"/>
        </w:rPr>
      </w:pPr>
    </w:p>
    <w:p w14:paraId="189D3C12">
      <w:pPr>
        <w:widowControl w:val="0"/>
        <w:autoSpaceDE w:val="0"/>
        <w:autoSpaceDN w:val="0"/>
        <w:spacing w:before="79" w:after="0" w:line="240" w:lineRule="auto"/>
        <w:jc w:val="center"/>
        <w:outlineLvl w:val="0"/>
        <w:rPr>
          <w:rFonts w:hint="default" w:ascii="Times New Roman" w:hAnsi="Times New Roman"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r>
        <w:rPr>
          <w:rFonts w:hint="default" w:ascii="Times New Roman" w:hAnsi="Times New Roman"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EXAMINATION CHEATING IS A CRIME</w:t>
      </w:r>
    </w:p>
    <w:p w14:paraId="5993DE7A">
      <w:pPr>
        <w:widowControl w:val="0"/>
        <w:autoSpaceDE w:val="0"/>
        <w:autoSpaceDN w:val="0"/>
        <w:spacing w:before="79" w:after="0" w:line="240" w:lineRule="auto"/>
        <w:jc w:val="center"/>
        <w:outlineLvl w:val="0"/>
        <w:rPr>
          <w:rFonts w:hint="default" w:ascii="Times New Roman" w:hAnsi="Times New Roman"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</w:p>
    <w:p w14:paraId="11B8B3FC">
      <w:pPr>
        <w:widowControl w:val="0"/>
        <w:autoSpaceDE w:val="0"/>
        <w:autoSpaceDN w:val="0"/>
        <w:spacing w:before="79" w:after="0" w:line="240" w:lineRule="auto"/>
        <w:jc w:val="center"/>
        <w:outlineLvl w:val="0"/>
        <w:rPr>
          <w:rFonts w:hint="default" w:ascii="Times New Roman" w:hAnsi="Times New Roman"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bookmarkStart w:id="0" w:name="_GoBack"/>
      <w:bookmarkEnd w:id="0"/>
    </w:p>
    <w:p w14:paraId="7C52C011">
      <w:pPr>
        <w:widowControl w:val="0"/>
        <w:autoSpaceDE w:val="0"/>
        <w:autoSpaceDN w:val="0"/>
        <w:spacing w:before="79"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i) Define </w:t>
      </w:r>
      <w:r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public enterprises</w:t>
      </w:r>
      <w:r>
        <w:rPr>
          <w:rFonts w:ascii="Times New Roman" w:hAnsi="Times New Roman" w:cs="Times New Roman"/>
          <w:sz w:val="28"/>
          <w:szCs w:val="28"/>
        </w:rPr>
        <w:t xml:space="preserve"> and explain how they differ from private enterprises.  </w:t>
      </w:r>
    </w:p>
    <w:p w14:paraId="40055B77">
      <w:pPr>
        <w:widowControl w:val="0"/>
        <w:autoSpaceDE w:val="0"/>
        <w:autoSpaceDN w:val="0"/>
        <w:spacing w:before="79"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(5 marks)     </w:t>
      </w:r>
    </w:p>
    <w:p w14:paraId="3285EBF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ii)  critically discuss the </w:t>
      </w:r>
      <w:r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objectives of public enterprises</w:t>
      </w:r>
      <w:r>
        <w:rPr>
          <w:rFonts w:ascii="Times New Roman" w:hAnsi="Times New Roman" w:cs="Times New Roman"/>
          <w:sz w:val="28"/>
          <w:szCs w:val="28"/>
        </w:rPr>
        <w:t xml:space="preserve"> and how they align with national development goals.        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(10 marks)                                                                                                     </w:t>
      </w:r>
    </w:p>
    <w:p w14:paraId="7B074D04">
      <w:pPr>
        <w:spacing w:line="276" w:lineRule="auto"/>
        <w:rPr>
          <w:rStyle w:val="4"/>
          <w:rFonts w:ascii="Times New Roman" w:hAnsi="Times New Roman" w:cs="Times New Roman"/>
          <w:sz w:val="28"/>
          <w:szCs w:val="28"/>
        </w:rPr>
      </w:pPr>
      <w:r>
        <w:rPr>
          <w:rStyle w:val="4"/>
          <w:rFonts w:ascii="Times New Roman" w:hAnsi="Times New Roman" w:cs="Times New Roman"/>
          <w:sz w:val="28"/>
          <w:szCs w:val="28"/>
        </w:rPr>
        <w:t xml:space="preserve">                                 </w:t>
      </w:r>
    </w:p>
    <w:p w14:paraId="129B8F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iii)</w:t>
      </w:r>
      <w:r>
        <w:rPr>
          <w:rFonts w:ascii="Times New Roman" w:hAnsi="Times New Roman" w:cs="Times New Roman"/>
          <w:sz w:val="28"/>
          <w:szCs w:val="28"/>
        </w:rPr>
        <w:t xml:space="preserve">Critically analyze the challenges that public enterprises face in maintaining </w:t>
      </w:r>
      <w:r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transparency</w:t>
      </w:r>
      <w:r>
        <w:rPr>
          <w:rFonts w:ascii="Times New Roman" w:hAnsi="Times New Roman" w:cs="Times New Roman"/>
          <w:sz w:val="28"/>
          <w:szCs w:val="28"/>
        </w:rPr>
        <w:t xml:space="preserve"> and </w:t>
      </w:r>
      <w:r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accountability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(10 marks)                                                                              </w:t>
      </w:r>
    </w:p>
    <w:p w14:paraId="169868A4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1328492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.i) Outline the key components of </w:t>
      </w:r>
      <w:r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corporate governance</w:t>
      </w:r>
      <w:r>
        <w:rPr>
          <w:rFonts w:ascii="Times New Roman" w:hAnsi="Times New Roman" w:cs="Times New Roman"/>
          <w:sz w:val="28"/>
          <w:szCs w:val="28"/>
        </w:rPr>
        <w:t xml:space="preserve"> in public enterprises  </w:t>
      </w:r>
    </w:p>
    <w:p w14:paraId="7CDF35E9">
      <w:pPr>
        <w:tabs>
          <w:tab w:val="left" w:pos="8235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(5 marks)</w:t>
      </w:r>
    </w:p>
    <w:p w14:paraId="5A955DC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ii)Discuss the significance of </w:t>
      </w:r>
      <w:r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board structures</w:t>
      </w:r>
      <w:r>
        <w:rPr>
          <w:rFonts w:ascii="Times New Roman" w:hAnsi="Times New Roman" w:cs="Times New Roman"/>
          <w:sz w:val="28"/>
          <w:szCs w:val="28"/>
        </w:rPr>
        <w:t xml:space="preserve"> and managerial accountability in the management of public enterprises.                                                             (10 marks)                                                                       </w:t>
      </w:r>
    </w:p>
    <w:p w14:paraId="7DC07FF7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00326044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i) Discuss the role of  Public</w:t>
      </w:r>
      <w:r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-Private Partnerships (PPPs)</w:t>
      </w:r>
      <w:r>
        <w:rPr>
          <w:rStyle w:val="4"/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in public service delivery                                           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(7.5 marks).    </w:t>
      </w:r>
    </w:p>
    <w:p w14:paraId="6A41204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ii) Using examples Critically examine the evolution of public enterprises in </w:t>
      </w:r>
      <w:r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post-colonial economies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.   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(7.5 marks)                                                                                                  </w:t>
      </w:r>
    </w:p>
    <w:p w14:paraId="4D3AACD9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3BE2B7A4">
      <w:pPr>
        <w:spacing w:before="100" w:beforeAutospacing="1" w:after="100" w:afterAutospacing="1" w:line="276" w:lineRule="auto"/>
        <w:rPr>
          <w:rFonts w:ascii="Times New Roman" w:hAnsi="Times New Roman" w:eastAsia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8"/>
          <w:szCs w:val="28"/>
          <w14:ligatures w14:val="none"/>
        </w:rPr>
        <w:t>Critically discuss the role of international financial institutions (IFIs) in driving public sector reforms.                                                                               (15 marks)</w:t>
      </w:r>
    </w:p>
    <w:p w14:paraId="7A3AA690">
      <w:pPr>
        <w:spacing w:before="100" w:beforeAutospacing="1" w:after="100" w:afterAutospacing="1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14:ligatures w14:val="none"/>
        </w:rPr>
        <w:t>5</w:t>
      </w:r>
      <w:r>
        <w:rPr>
          <w:rFonts w:ascii="Times New Roman" w:hAnsi="Times New Roman" w:eastAsia="Times New Roman" w:cs="Times New Roman"/>
          <w:kern w:val="0"/>
          <w:sz w:val="28"/>
          <w:szCs w:val="28"/>
          <w14:ligatures w14:val="none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Using a sectoral example (e.g., energy or transport), explain how public enterprises can promote </w:t>
      </w:r>
      <w:r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sustainable development</w:t>
      </w:r>
      <w:r>
        <w:rPr>
          <w:rFonts w:ascii="Times New Roman" w:hAnsi="Times New Roman" w:cs="Times New Roman"/>
          <w:sz w:val="28"/>
          <w:szCs w:val="28"/>
        </w:rPr>
        <w:t xml:space="preserve">.                                 (15 marks)                                                                                                  </w:t>
      </w:r>
    </w:p>
    <w:p w14:paraId="3E92C13B">
      <w:pPr>
        <w:spacing w:before="100" w:beforeAutospacing="1" w:after="100" w:afterAutospacing="1" w:line="276" w:lineRule="auto"/>
        <w:rPr>
          <w:rFonts w:ascii="Times New Roman" w:hAnsi="Times New Roman" w:eastAsia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 Critically evaluate the role of public enterprises in Kenya's economic development.                                                                                           (15 marks)</w:t>
      </w:r>
    </w:p>
    <w:p w14:paraId="7E7D6BD5">
      <w:pPr>
        <w:spacing w:line="276" w:lineRule="auto"/>
      </w:pPr>
    </w:p>
    <w:p w14:paraId="1C09FB56">
      <w:pPr>
        <w:spacing w:line="276" w:lineRule="auto"/>
      </w:pPr>
      <w:r>
        <w:t xml:space="preserve">                           </w:t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BEA"/>
    <w:rsid w:val="000034A9"/>
    <w:rsid w:val="000509A3"/>
    <w:rsid w:val="00054B67"/>
    <w:rsid w:val="0005514E"/>
    <w:rsid w:val="000D31DD"/>
    <w:rsid w:val="00106D32"/>
    <w:rsid w:val="001261AD"/>
    <w:rsid w:val="00196BEA"/>
    <w:rsid w:val="002210D9"/>
    <w:rsid w:val="0027719B"/>
    <w:rsid w:val="002958BF"/>
    <w:rsid w:val="00782B11"/>
    <w:rsid w:val="00860FAE"/>
    <w:rsid w:val="00A2659C"/>
    <w:rsid w:val="00A3340A"/>
    <w:rsid w:val="00BB7C4C"/>
    <w:rsid w:val="00BD08D6"/>
    <w:rsid w:val="00BD64F1"/>
    <w:rsid w:val="00C3277C"/>
    <w:rsid w:val="00C57942"/>
    <w:rsid w:val="00D03DC8"/>
    <w:rsid w:val="00F9738F"/>
    <w:rsid w:val="00FD29E4"/>
    <w:rsid w:val="4D3D0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418</Words>
  <Characters>2383</Characters>
  <Lines>19</Lines>
  <Paragraphs>5</Paragraphs>
  <TotalTime>5</TotalTime>
  <ScaleCrop>false</ScaleCrop>
  <LinksUpToDate>false</LinksUpToDate>
  <CharactersWithSpaces>2796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2024-11-14T12:53:00Z</dcterms:created>
  <dc:creator>Admin</dc:creator>
  <cp:lastModifiedBy>HP</cp:lastModifiedBy>
  <cp:lastPrinted>2024-12-02T10:05:49Z</cp:lastPrinted>
  <dcterms:modified xsi:type="dcterms:W3CDTF">2024-12-02T10:09:15Z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E741047C73464D219F4504663D92C7EC_12</vt:lpwstr>
  </property>
</Properties>
</file>