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27C16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2753360" cy="1023620"/>
            <wp:effectExtent l="0" t="0" r="8890" b="508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E4327EC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4</w:t>
      </w:r>
      <w:r>
        <w:rPr>
          <w:rFonts w:ascii="Times New Roman" w:hAnsi="Times New Roman"/>
          <w:b/>
          <w:sz w:val="28"/>
          <w:szCs w:val="28"/>
        </w:rPr>
        <w:t>/202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42C534D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86F5CB">
      <w:pPr>
        <w:spacing w:line="360" w:lineRule="auto"/>
        <w:jc w:val="center"/>
        <w:rPr>
          <w:rFonts w:hint="default" w:ascii="Times New Roman" w:hAnsi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/>
          <w:b/>
          <w:color w:val="000000"/>
          <w:sz w:val="28"/>
          <w:szCs w:val="28"/>
        </w:rPr>
        <w:t>FOURTH YEAR  FIRST  SEMESTER EXAMINATION FOR THE</w:t>
      </w:r>
    </w:p>
    <w:p w14:paraId="24035505">
      <w:pPr>
        <w:jc w:val="center"/>
        <w:rPr>
          <w:rFonts w:hint="default" w:ascii="Times New Roman" w:hAnsi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/>
          <w:b/>
          <w:color w:val="000000"/>
          <w:sz w:val="28"/>
          <w:szCs w:val="28"/>
        </w:rPr>
        <w:t xml:space="preserve">DEGREE OF BACHELOR OF </w:t>
      </w:r>
      <w:r>
        <w:rPr>
          <w:rFonts w:hint="default" w:ascii="Times New Roman" w:hAnsi="Times New Roman"/>
          <w:b/>
          <w:color w:val="000000"/>
          <w:sz w:val="28"/>
          <w:szCs w:val="28"/>
          <w:lang w:val="en-US"/>
        </w:rPr>
        <w:t>EDUCATION ARTS</w:t>
      </w:r>
      <w:r>
        <w:rPr>
          <w:rFonts w:hint="default" w:ascii="Times New Roman" w:hAnsi="Times New Roman"/>
          <w:b/>
          <w:color w:val="000000"/>
          <w:sz w:val="28"/>
          <w:szCs w:val="28"/>
        </w:rPr>
        <w:t xml:space="preserve"> WITH IT</w:t>
      </w:r>
    </w:p>
    <w:p w14:paraId="704FB2AB">
      <w:pPr>
        <w:jc w:val="center"/>
        <w:rPr>
          <w:rFonts w:hint="default" w:ascii="Times New Roman" w:hAnsi="Times New Roman"/>
          <w:b/>
          <w:color w:val="000000"/>
          <w:sz w:val="28"/>
          <w:szCs w:val="28"/>
        </w:rPr>
      </w:pPr>
    </w:p>
    <w:p w14:paraId="6AD332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ARE 405:  RELIGION, EDUCATION AND DEVELOPMENT</w:t>
      </w:r>
    </w:p>
    <w:p w14:paraId="6829D8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FD8FE9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9/12/2024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>TIME: 3 HOURS</w:t>
      </w:r>
    </w:p>
    <w:p w14:paraId="0251F574">
      <w:pPr>
        <w:pStyle w:val="2"/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 </w:t>
      </w:r>
    </w:p>
    <w:p w14:paraId="1D4210C6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5CF01245">
      <w:pPr>
        <w:pStyle w:val="6"/>
        <w:jc w:val="both"/>
        <w:rPr>
          <w:rFonts w:ascii="Times New Roman" w:hAnsi="Times New Roman"/>
          <w:b/>
          <w:sz w:val="28"/>
          <w:szCs w:val="28"/>
        </w:rPr>
      </w:pPr>
    </w:p>
    <w:p w14:paraId="75D8C875">
      <w:pPr>
        <w:pStyle w:val="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88F252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33004757">
      <w:pPr>
        <w:jc w:val="both"/>
        <w:rPr>
          <w:rFonts w:ascii="Times New Roman" w:hAnsi="Times New Roman"/>
          <w:b/>
          <w:sz w:val="28"/>
          <w:szCs w:val="28"/>
        </w:rPr>
      </w:pPr>
    </w:p>
    <w:p w14:paraId="040858E1">
      <w:pPr>
        <w:jc w:val="both"/>
        <w:rPr>
          <w:rFonts w:ascii="Times New Roman" w:hAnsi="Times New Roman"/>
          <w:b/>
          <w:sz w:val="28"/>
          <w:szCs w:val="28"/>
        </w:rPr>
      </w:pPr>
    </w:p>
    <w:p w14:paraId="11583B3F">
      <w:pPr>
        <w:jc w:val="both"/>
        <w:rPr>
          <w:rFonts w:ascii="Times New Roman" w:hAnsi="Times New Roman"/>
          <w:b/>
          <w:sz w:val="28"/>
          <w:szCs w:val="28"/>
        </w:rPr>
      </w:pPr>
    </w:p>
    <w:p w14:paraId="66B3C7E1">
      <w:pPr>
        <w:jc w:val="both"/>
        <w:rPr>
          <w:rFonts w:ascii="Times New Roman" w:hAnsi="Times New Roman"/>
          <w:b/>
          <w:sz w:val="28"/>
          <w:szCs w:val="28"/>
        </w:rPr>
      </w:pPr>
    </w:p>
    <w:p w14:paraId="4590673F">
      <w:pPr>
        <w:jc w:val="both"/>
        <w:rPr>
          <w:rFonts w:ascii="Times New Roman" w:hAnsi="Times New Roman"/>
          <w:b/>
          <w:sz w:val="28"/>
          <w:szCs w:val="28"/>
        </w:rPr>
      </w:pPr>
    </w:p>
    <w:p w14:paraId="18A8AD78">
      <w:pPr>
        <w:jc w:val="both"/>
        <w:rPr>
          <w:rFonts w:ascii="Times New Roman" w:hAnsi="Times New Roman"/>
          <w:b/>
          <w:sz w:val="28"/>
          <w:szCs w:val="28"/>
        </w:rPr>
      </w:pPr>
    </w:p>
    <w:p w14:paraId="6C1BCE78">
      <w:pPr>
        <w:jc w:val="both"/>
        <w:rPr>
          <w:rFonts w:ascii="Times New Roman" w:hAnsi="Times New Roman"/>
          <w:b/>
          <w:sz w:val="28"/>
          <w:szCs w:val="28"/>
        </w:rPr>
      </w:pPr>
    </w:p>
    <w:p w14:paraId="2DE03900">
      <w:pPr>
        <w:jc w:val="both"/>
        <w:rPr>
          <w:rFonts w:ascii="Times New Roman" w:hAnsi="Times New Roman"/>
          <w:b/>
          <w:sz w:val="28"/>
          <w:szCs w:val="28"/>
        </w:rPr>
      </w:pPr>
    </w:p>
    <w:p w14:paraId="14CF9333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73BD81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CC3297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ONE</w:t>
      </w:r>
    </w:p>
    <w:p w14:paraId="7DADE48E">
      <w:pPr>
        <w:pStyle w:val="7"/>
        <w:numPr>
          <w:ilvl w:val="0"/>
          <w:numId w:val="1"/>
        </w:num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Illustrate the relation between Religion, Education and Development.                  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(4 marks)</w:t>
      </w:r>
    </w:p>
    <w:p w14:paraId="4862AE05">
      <w:pPr>
        <w:pStyle w:val="7"/>
        <w:ind w:left="0" w:leftChars="0" w:firstLine="0" w:firstLineChars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1847FBE1">
      <w:pPr>
        <w:pStyle w:val="7"/>
        <w:numPr>
          <w:ilvl w:val="0"/>
          <w:numId w:val="1"/>
        </w:numPr>
        <w:ind w:left="720" w:leftChars="0" w:hanging="360" w:firstLineChars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Discuss the impact of integrating Religious education in the Education System in Kenya. 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(8 marks)</w:t>
      </w:r>
    </w:p>
    <w:p w14:paraId="6A61E3D5">
      <w:pPr>
        <w:pStyle w:val="7"/>
        <w:ind w:left="0" w:leftChars="0" w:firstLine="0" w:firstLineChars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1277C337">
      <w:pPr>
        <w:pStyle w:val="7"/>
        <w:numPr>
          <w:ilvl w:val="0"/>
          <w:numId w:val="1"/>
        </w:num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Evaluate the impact of the 8-4-4 system of education in Kenya on self-reliance.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(7 marks)</w:t>
      </w:r>
    </w:p>
    <w:p w14:paraId="7E94D557">
      <w:pPr>
        <w:pStyle w:val="7"/>
        <w:numPr>
          <w:ilvl w:val="0"/>
          <w:numId w:val="0"/>
        </w:numPr>
        <w:ind w:left="360" w:leftChars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0B130CBD">
      <w:pPr>
        <w:pStyle w:val="7"/>
        <w:numPr>
          <w:ilvl w:val="0"/>
          <w:numId w:val="1"/>
        </w:num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To what extent is the Competency Based Curriculum (CBC) useful in the socio-economic development in Kenya.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(6 marks)</w:t>
      </w:r>
    </w:p>
    <w:p w14:paraId="318CC875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TWO</w:t>
      </w:r>
    </w:p>
    <w:p w14:paraId="4D9C1F7C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Illustrate the role of ICT in the educational curriculum in Kenya, with reference to development.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(15 marks)</w:t>
      </w:r>
    </w:p>
    <w:p w14:paraId="30B42D3A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7CA9E180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THREE</w:t>
      </w:r>
    </w:p>
    <w:p w14:paraId="37388563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Prof. J. S. Mbiti stated that “Africans are notoriously religious”. Discuss how this religiosity has impacted on development in Africa.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(15 marks)</w:t>
      </w:r>
    </w:p>
    <w:p w14:paraId="0540DFDB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58214E5F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FOUR</w:t>
      </w:r>
    </w:p>
    <w:p w14:paraId="6282C5D2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Discuss the strategies that the Kenyan Government have put in place to implement the Kenya Vision 2030.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(15 marks)</w:t>
      </w:r>
    </w:p>
    <w:p w14:paraId="6037F165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53F551BD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FIVE</w:t>
      </w:r>
    </w:p>
    <w:p w14:paraId="07F1C4E0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Discuss the contribution of NGOs and Church organizations in the development of Kenya since independence. 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(15 marks)</w:t>
      </w:r>
    </w:p>
    <w:p w14:paraId="71B75959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4920F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QUESTION SIX</w:t>
      </w:r>
    </w:p>
    <w:p w14:paraId="76C805A7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Compare and contrast the pre-colonial system of education in Kenya and the current education system in Kenya.</w:t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(15 marks)</w:t>
      </w:r>
    </w:p>
    <w:p w14:paraId="38C4E283">
      <w:pPr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GoBack"/>
      <w:bookmarkEnd w:id="0"/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E33F35"/>
    <w:multiLevelType w:val="multilevel"/>
    <w:tmpl w:val="72E33F35"/>
    <w:lvl w:ilvl="0" w:tentative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BA127"/>
    <w:rsid w:val="3FEBA127"/>
    <w:rsid w:val="51346AC4"/>
    <w:rsid w:val="5EBF62FF"/>
    <w:rsid w:val="66EFD9B1"/>
    <w:rsid w:val="6EDB6C84"/>
    <w:rsid w:val="74FF1A63"/>
    <w:rsid w:val="7FDFC775"/>
    <w:rsid w:val="B3ED2CF1"/>
    <w:rsid w:val="FEE5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2024-11-13T17:51:00Z</dcterms:created>
  <dc:creator>WPS_1728222231</dc:creator>
  <cp:lastModifiedBy>HP</cp:lastModifiedBy>
  <dcterms:modified xsi:type="dcterms:W3CDTF">2024-11-23T10:07:03Z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B651B4A95525668516C0346759879272_43</vt:lpwstr>
  </property>
</Properties>
</file>