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0AE40">
      <w:pPr>
        <w:pStyle w:val="2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/>
          <w:sz w:val="28"/>
          <w:szCs w:val="28"/>
        </w:rPr>
        <w:drawing>
          <wp:inline distT="0" distB="0" distL="0" distR="0">
            <wp:extent cx="1676400" cy="1038225"/>
            <wp:effectExtent l="0" t="0" r="0" b="9525"/>
            <wp:docPr id="1" name="Picture 1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21158204"/>
      <w:r>
        <w:rPr>
          <w:rFonts w:ascii="Times New Roman" w:hAnsi="Times New Roman" w:eastAsia="Times New Roman" w:cs="Times New Roman"/>
          <w:b/>
          <w:spacing w:val="-1"/>
          <w:sz w:val="44"/>
          <w:szCs w:val="44"/>
        </w:rPr>
        <w:t>T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OM MB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</w:rPr>
        <w:t>O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YA UNIV</w:t>
      </w:r>
      <w:r>
        <w:rPr>
          <w:rFonts w:ascii="Times New Roman" w:hAnsi="Times New Roman" w:eastAsia="Times New Roman" w:cs="Times New Roman"/>
          <w:b/>
          <w:spacing w:val="2"/>
          <w:sz w:val="44"/>
          <w:szCs w:val="44"/>
        </w:rPr>
        <w:t>E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</w:rPr>
        <w:t>R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S</w:t>
      </w:r>
      <w:r>
        <w:rPr>
          <w:rFonts w:ascii="Times New Roman" w:hAnsi="Times New Roman" w:eastAsia="Times New Roman" w:cs="Times New Roman"/>
          <w:b/>
          <w:spacing w:val="-1"/>
          <w:sz w:val="44"/>
          <w:szCs w:val="44"/>
        </w:rPr>
        <w:t>IT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Y </w:t>
      </w:r>
    </w:p>
    <w:bookmarkEnd w:id="0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FF0000"/>
          <w:sz w:val="20"/>
          <w:szCs w:val="20"/>
        </w:rPr>
        <w:t>KNOWLEDGE FOR SUSTAINABLE INNOVATION ENTERPRISE</w:t>
      </w:r>
    </w:p>
    <w:p w14:paraId="2F835DA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C568EC">
      <w:pPr>
        <w:spacing w:after="200"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hint="default" w:ascii="Times New Roman" w:hAnsi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ACADEMIC YEAR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UNIVERSITY EXAMINATIONS</w:t>
      </w:r>
    </w:p>
    <w:p w14:paraId="07EA4FCE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41E3F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FIRST YEAR SECOND  SEMESTER </w:t>
      </w:r>
      <w:r>
        <w:rPr>
          <w:rFonts w:ascii="Times New Roman" w:hAnsi="Times New Roman" w:cs="Times New Roman"/>
          <w:b/>
          <w:sz w:val="28"/>
          <w:szCs w:val="28"/>
        </w:rPr>
        <w:t>EXAMINATION FOR DIPLOMA IN BUSINESS ADMINISTRATION</w:t>
      </w:r>
    </w:p>
    <w:p w14:paraId="520F5A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7BD78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ADE 0100: ECONOMICS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17622989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 w14:paraId="4D7C71EB">
      <w:pPr>
        <w:keepNext/>
        <w:keepLines/>
        <w:pBdr>
          <w:bottom w:val="double" w:color="auto" w:sz="4" w:space="0"/>
        </w:pBdr>
        <w:spacing w:after="0"/>
        <w:jc w:val="center"/>
        <w:outlineLvl w:val="0"/>
        <w:rPr>
          <w:rFonts w:ascii="Times New Roman" w:hAnsi="Times New Roman" w:cs="Times New Roman" w:eastAsiaTheme="majorEastAsia"/>
          <w:b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sz w:val="28"/>
          <w:szCs w:val="28"/>
          <w:lang w:val="en-US"/>
        </w:rPr>
        <w:t xml:space="preserve">DATE: 4/08/2025                                                                        </w:t>
      </w:r>
      <w:r>
        <w:rPr>
          <w:rFonts w:ascii="Times New Roman" w:hAnsi="Times New Roman" w:cs="Times New Roman" w:eastAsiaTheme="majorEastAsia"/>
          <w:b/>
          <w:sz w:val="28"/>
          <w:szCs w:val="28"/>
        </w:rPr>
        <w:t>TIME: 3 HOURS</w:t>
      </w:r>
    </w:p>
    <w:p w14:paraId="5A751D7F">
      <w:pPr>
        <w:keepNext/>
        <w:keepLines/>
        <w:spacing w:after="0"/>
        <w:jc w:val="both"/>
        <w:outlineLvl w:val="2"/>
        <w:rPr>
          <w:rFonts w:hint="default" w:ascii="Times New Roman" w:hAnsi="Times New Roman" w:cs="Times New Roman" w:eastAsiaTheme="majorEastAsia"/>
          <w:sz w:val="28"/>
          <w:szCs w:val="28"/>
          <w:lang w:val="en-US"/>
        </w:rPr>
      </w:pPr>
    </w:p>
    <w:p w14:paraId="25CDB1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</w:t>
      </w:r>
    </w:p>
    <w:p w14:paraId="5F1719E8">
      <w:pPr>
        <w:pStyle w:val="1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Write in the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Answer booklet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provided.</w:t>
      </w:r>
    </w:p>
    <w:p w14:paraId="1449B1B3">
      <w:pPr>
        <w:pStyle w:val="1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 </w:t>
      </w:r>
      <w:r>
        <w:rPr>
          <w:rFonts w:ascii="Times New Roman" w:hAnsi="Times New Roman" w:cs="Times New Roman"/>
          <w:b/>
          <w:sz w:val="28"/>
          <w:szCs w:val="28"/>
        </w:rPr>
        <w:t>QUESTION ONE</w:t>
      </w:r>
      <w:r>
        <w:rPr>
          <w:rFonts w:ascii="Times New Roman" w:hAnsi="Times New Roman" w:cs="Times New Roman"/>
          <w:sz w:val="28"/>
          <w:szCs w:val="28"/>
        </w:rPr>
        <w:t xml:space="preserve"> (25 marks) and </w:t>
      </w:r>
      <w:r>
        <w:rPr>
          <w:rFonts w:ascii="Times New Roman" w:hAnsi="Times New Roman" w:cs="Times New Roman"/>
          <w:b/>
          <w:sz w:val="28"/>
          <w:szCs w:val="28"/>
        </w:rPr>
        <w:t>any other THREE questions.</w:t>
      </w:r>
      <w:r>
        <w:rPr>
          <w:rFonts w:ascii="Times New Roman" w:hAnsi="Times New Roman" w:cs="Times New Roman"/>
          <w:sz w:val="28"/>
          <w:szCs w:val="28"/>
        </w:rPr>
        <w:t xml:space="preserve"> (15 marks each)</w:t>
      </w:r>
    </w:p>
    <w:p w14:paraId="6A32E063">
      <w:pPr>
        <w:pStyle w:val="1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Do not write on this question paper.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Examination Cheating is a Crime.</w:t>
      </w:r>
    </w:p>
    <w:p w14:paraId="2770FF5B">
      <w:pPr>
        <w:pStyle w:val="16"/>
        <w:widowControl w:val="0"/>
        <w:numPr>
          <w:ilvl w:val="0"/>
          <w:numId w:val="1"/>
        </w:numPr>
        <w:pBdr>
          <w:bottom w:val="single" w:color="auto" w:sz="6" w:space="1"/>
        </w:pBdr>
        <w:tabs>
          <w:tab w:val="left" w:pos="6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Observe further instructions written on the answer booklet.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14:paraId="350107FF">
      <w:pPr>
        <w:rPr>
          <w:rFonts w:ascii="Times New Roman" w:hAnsi="Times New Roman" w:cs="Times New Roman"/>
          <w:sz w:val="10"/>
        </w:rPr>
      </w:pPr>
    </w:p>
    <w:p w14:paraId="5B369E84">
      <w:pPr>
        <w:rPr>
          <w:rFonts w:ascii="Times New Roman" w:hAnsi="Times New Roman" w:cs="Times New Roman"/>
          <w:b/>
          <w:sz w:val="28"/>
          <w:szCs w:val="28"/>
        </w:rPr>
      </w:pPr>
    </w:p>
    <w:p w14:paraId="37B1A1BF">
      <w:pPr>
        <w:rPr>
          <w:rFonts w:ascii="Times New Roman" w:hAnsi="Times New Roman" w:cs="Times New Roman"/>
          <w:b/>
          <w:sz w:val="28"/>
          <w:szCs w:val="28"/>
        </w:rPr>
      </w:pPr>
    </w:p>
    <w:p w14:paraId="6DAE0E5A">
      <w:pPr>
        <w:rPr>
          <w:rFonts w:ascii="Times New Roman" w:hAnsi="Times New Roman" w:cs="Times New Roman"/>
          <w:b/>
          <w:sz w:val="28"/>
          <w:szCs w:val="28"/>
        </w:rPr>
      </w:pPr>
    </w:p>
    <w:p w14:paraId="0D5DF39D">
      <w:pPr>
        <w:rPr>
          <w:rFonts w:ascii="Times New Roman" w:hAnsi="Times New Roman" w:cs="Times New Roman"/>
          <w:b/>
          <w:sz w:val="28"/>
          <w:szCs w:val="28"/>
        </w:rPr>
      </w:pPr>
    </w:p>
    <w:p w14:paraId="44EDC209">
      <w:pPr>
        <w:rPr>
          <w:rFonts w:ascii="Times New Roman" w:hAnsi="Times New Roman" w:cs="Times New Roman"/>
          <w:b/>
          <w:sz w:val="28"/>
          <w:szCs w:val="28"/>
        </w:rPr>
      </w:pPr>
    </w:p>
    <w:p w14:paraId="1538A7EF">
      <w:pPr>
        <w:rPr>
          <w:rFonts w:ascii="Times New Roman" w:hAnsi="Times New Roman" w:cs="Times New Roman"/>
          <w:b/>
          <w:sz w:val="28"/>
          <w:szCs w:val="28"/>
        </w:rPr>
      </w:pPr>
    </w:p>
    <w:p w14:paraId="3514AE2F">
      <w:pPr>
        <w:rPr>
          <w:rFonts w:ascii="Times New Roman" w:hAnsi="Times New Roman" w:cs="Times New Roman"/>
          <w:b/>
          <w:sz w:val="28"/>
          <w:szCs w:val="28"/>
        </w:rPr>
      </w:pPr>
    </w:p>
    <w:p w14:paraId="0461E87A">
      <w:pPr>
        <w:rPr>
          <w:rFonts w:ascii="Times New Roman" w:hAnsi="Times New Roman" w:cs="Times New Roman"/>
          <w:b/>
          <w:sz w:val="28"/>
          <w:szCs w:val="28"/>
        </w:rPr>
      </w:pPr>
    </w:p>
    <w:p w14:paraId="5A3FE1A7">
      <w:pPr>
        <w:rPr>
          <w:rFonts w:ascii="Times New Roman" w:hAnsi="Times New Roman" w:cs="Times New Roman"/>
          <w:b/>
          <w:sz w:val="28"/>
          <w:szCs w:val="28"/>
        </w:rPr>
      </w:pPr>
    </w:p>
    <w:p w14:paraId="176884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ONE</w:t>
      </w:r>
    </w:p>
    <w:p w14:paraId="02A92724">
      <w:pPr>
        <w:pStyle w:val="16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Differentiate between microeconomics and macroeconomics. Provide relevant examples to illustrate their roles in economic analysis.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(2 marks)</w:t>
      </w:r>
    </w:p>
    <w:p w14:paraId="238BD0C2">
      <w:pPr>
        <w:pStyle w:val="16"/>
        <w:ind w:left="426"/>
        <w:rPr>
          <w:rFonts w:ascii="Times New Roman" w:hAnsi="Times New Roman" w:cs="Times New Roman"/>
          <w:b/>
          <w:sz w:val="14"/>
          <w:szCs w:val="14"/>
        </w:rPr>
      </w:pPr>
    </w:p>
    <w:p w14:paraId="2E4F3DC9">
      <w:pPr>
        <w:pStyle w:val="16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short notes on the following:</w:t>
      </w:r>
    </w:p>
    <w:p w14:paraId="31021A38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Giffen good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(1mark)</w:t>
      </w:r>
    </w:p>
    <w:p w14:paraId="3D90E889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Trade liberalization                                                                                   </w:t>
      </w:r>
      <w:r>
        <w:rPr>
          <w:b/>
          <w:sz w:val="28"/>
          <w:szCs w:val="28"/>
        </w:rPr>
        <w:t>(1 mark)</w:t>
      </w:r>
    </w:p>
    <w:p w14:paraId="38B4AACA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Choice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(1mark)</w:t>
      </w:r>
    </w:p>
    <w:p w14:paraId="0608D610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Elasticity of supply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(1mark)</w:t>
      </w:r>
    </w:p>
    <w:p w14:paraId="1C08CCA7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Theory of comparative advantage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(1mark)                                             </w:t>
      </w:r>
    </w:p>
    <w:p w14:paraId="47208A32">
      <w:pPr>
        <w:pStyle w:val="16"/>
        <w:numPr>
          <w:ilvl w:val="0"/>
          <w:numId w:val="3"/>
        </w:numPr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Specialization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(1mark)</w:t>
      </w:r>
    </w:p>
    <w:p w14:paraId="7CEBABF3">
      <w:pPr>
        <w:pStyle w:val="16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table below shows the demand and supply schedules for a product.</w:t>
      </w:r>
    </w:p>
    <w:p w14:paraId="55478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Price (Sh. Per Kg.) Demand (Kg) Supply (Kg.)</w:t>
      </w:r>
    </w:p>
    <w:tbl>
      <w:tblPr>
        <w:tblStyle w:val="7"/>
        <w:tblW w:w="55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60"/>
        <w:gridCol w:w="1260"/>
      </w:tblGrid>
      <w:tr w14:paraId="73891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54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Price (Sh. Per Kg.) Supply (Kg.)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7DE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Demand (Kg)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8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Supply (Kg.)</w:t>
            </w:r>
          </w:p>
        </w:tc>
      </w:tr>
      <w:tr w14:paraId="464B1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5E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C69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94E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14:paraId="1EF07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D90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0B7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5A1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14:paraId="05D06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9DD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F9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8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14:paraId="0D4B5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619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813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796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14:paraId="36CD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F64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10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398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14:paraId="21048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30E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4F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89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14:paraId="276E5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2E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5A1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8A7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14:paraId="4FDC7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Required:</w:t>
      </w:r>
    </w:p>
    <w:p w14:paraId="57AEAD79">
      <w:pPr>
        <w:pStyle w:val="1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Plot the demand and supply curves and determine the equilibrium price and quantity.</w:t>
      </w:r>
    </w:p>
    <w:p w14:paraId="11709DB2">
      <w:pPr>
        <w:pStyle w:val="16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(6 marks)</w:t>
      </w:r>
    </w:p>
    <w:p w14:paraId="46DE7B80">
      <w:pPr>
        <w:pStyle w:val="16"/>
        <w:ind w:left="426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58ED295">
      <w:pPr>
        <w:pStyle w:val="16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the aims and objectives of government economic policy? Discuss the trade-offs and conflicts that may arise in policy implementation.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(10 marks)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E078F">
      <w:pPr>
        <w:pStyle w:val="16"/>
        <w:numPr>
          <w:ilvl w:val="0"/>
          <w:numId w:val="2"/>
        </w:num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State </w:t>
      </w:r>
      <w:r>
        <w:rPr>
          <w:rFonts w:ascii="Times New Roman" w:hAnsi="Times New Roman" w:cs="Times New Roman"/>
          <w:b/>
          <w:sz w:val="28"/>
          <w:szCs w:val="28"/>
        </w:rPr>
        <w:t>TWO</w:t>
      </w:r>
      <w:r>
        <w:rPr>
          <w:rFonts w:ascii="Times New Roman" w:hAnsi="Times New Roman" w:cs="Times New Roman"/>
          <w:sz w:val="28"/>
          <w:szCs w:val="28"/>
        </w:rPr>
        <w:t xml:space="preserve"> essentials of a market.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(2 marks)</w:t>
      </w:r>
    </w:p>
    <w:p w14:paraId="633658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TWO</w:t>
      </w:r>
    </w:p>
    <w:p w14:paraId="36E5B0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What is meant by the term international trade?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(2 marks)</w:t>
      </w:r>
    </w:p>
    <w:p w14:paraId="24A95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bookmarkStart w:id="1" w:name="_Hlk204945218"/>
      <w:r>
        <w:rPr>
          <w:rFonts w:ascii="Times New Roman" w:hAnsi="Times New Roman" w:cs="Times New Roman"/>
          <w:sz w:val="28"/>
          <w:szCs w:val="28"/>
        </w:rPr>
        <w:t>Compare and contrast the theory of absolute advantage and the theory of comparative advantage. What are their implications for international trade?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(7 marks)                                                                              </w:t>
      </w:r>
    </w:p>
    <w:p w14:paraId="14DC06FD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Explain the concepts of balance of trade and balance of payments. What are the causes and effects of imbalances in the balance of payments?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(6 marks) </w:t>
      </w:r>
      <w:r>
        <w:rPr>
          <w:sz w:val="28"/>
          <w:szCs w:val="28"/>
        </w:rPr>
        <w:t xml:space="preserve">   </w:t>
      </w:r>
    </w:p>
    <w:p w14:paraId="3FBE39B4">
      <w:pPr>
        <w:spacing w:after="0" w:line="360" w:lineRule="auto"/>
        <w:jc w:val="both"/>
        <w:rPr>
          <w:sz w:val="28"/>
          <w:szCs w:val="28"/>
        </w:rPr>
      </w:pPr>
    </w:p>
    <w:p w14:paraId="7F6AA5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THREE</w:t>
      </w:r>
    </w:p>
    <w:p w14:paraId="395E3A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Evaluate the impact of regional trade agreements such as COMESA and PTA on member countries’ economic performance.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(8 marks)</w:t>
      </w:r>
    </w:p>
    <w:p w14:paraId="6EEEEC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Discuss the role of the central bank and commercial banks in a modern economy. How do they influence monetary policy and economic growth?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(4 marks)                                                       </w:t>
      </w:r>
    </w:p>
    <w:p w14:paraId="5EF56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What are the likely effects of an expansionary monetary policy in an economy.</w:t>
      </w:r>
    </w:p>
    <w:p w14:paraId="1D8B10CC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(3 marks)</w:t>
      </w:r>
    </w:p>
    <w:p w14:paraId="7BB7FB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QUESTION FOUR</w:t>
      </w:r>
    </w:p>
    <w:p w14:paraId="5C38EC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What is an indifference curve</w:t>
      </w:r>
      <w:r>
        <w:rPr>
          <w:rFonts w:ascii="Times New Roman" w:hAnsi="Times New Roman" w:cs="Times New Roman"/>
          <w:b/>
          <w:sz w:val="28"/>
          <w:szCs w:val="28"/>
        </w:rPr>
        <w:t>?                                                                      (1 marks)</w:t>
      </w:r>
    </w:p>
    <w:p w14:paraId="3F1C9070">
      <w:pPr>
        <w:rPr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</w:rPr>
        <w:t>(b) Outline the methodology of economics and examine how positive and normative economics influence economic policy formulation.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(6 marks)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6F492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Explain the various motives of holding money.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(4 marks)</w:t>
      </w:r>
    </w:p>
    <w:p w14:paraId="3D15D8B3">
      <w:r>
        <w:rPr>
          <w:rFonts w:ascii="Times New Roman" w:hAnsi="Times New Roman" w:cs="Times New Roman"/>
          <w:sz w:val="28"/>
          <w:szCs w:val="28"/>
        </w:rPr>
        <w:t xml:space="preserve">(d) Explain using illustration, the nature of indifference curves for perfect substitutes and for complementary good.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(4 marks)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01254B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FIVE</w:t>
      </w:r>
    </w:p>
    <w:p w14:paraId="1A49CEFF">
      <w:pPr>
        <w:pStyle w:val="16"/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the characteristics of different market structures (perfect competition, monopoly, monopolistic competition, and oligopoly). Highlight their implications for price and output decisions.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(5 marks)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C96DB8A">
      <w:pPr>
        <w:pStyle w:val="16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Critically examine the theory of production and explain the role of the law of diminishing returns in production decisions</w:t>
      </w:r>
      <w:r>
        <w:t xml:space="preserve">.                                                               </w:t>
      </w:r>
      <w:bookmarkStart w:id="2" w:name="_Hlk204946252"/>
      <w:r>
        <w:rPr>
          <w:rFonts w:ascii="Times New Roman" w:hAnsi="Times New Roman" w:cs="Times New Roman"/>
          <w:b/>
          <w:sz w:val="28"/>
          <w:szCs w:val="28"/>
        </w:rPr>
        <w:t>(3 marks)</w:t>
      </w:r>
    </w:p>
    <w:bookmarkEnd w:id="2"/>
    <w:p w14:paraId="6270FADF">
      <w:pPr>
        <w:pStyle w:val="16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the theory of demand and supply. How do changes in market conditions affect equilibrium price and quantity?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(5 marks)</w:t>
      </w:r>
    </w:p>
    <w:p w14:paraId="16374E62">
      <w:pPr>
        <w:pStyle w:val="16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any </w:t>
      </w:r>
      <w:r>
        <w:rPr>
          <w:rFonts w:ascii="Times New Roman" w:hAnsi="Times New Roman" w:cs="Times New Roman"/>
          <w:b/>
          <w:sz w:val="28"/>
          <w:szCs w:val="28"/>
        </w:rPr>
        <w:t>TWO</w:t>
      </w:r>
      <w:r>
        <w:rPr>
          <w:rFonts w:ascii="Times New Roman" w:hAnsi="Times New Roman" w:cs="Times New Roman"/>
          <w:sz w:val="28"/>
          <w:szCs w:val="28"/>
        </w:rPr>
        <w:t xml:space="preserve"> assumptions of Cardinalist approach to consumer utility problem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(2 marks)</w:t>
      </w:r>
    </w:p>
    <w:p w14:paraId="324C4C0C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SIX</w:t>
      </w:r>
    </w:p>
    <w:p w14:paraId="340E25F4">
      <w:pPr>
        <w:pStyle w:val="1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With the aid of a well labeled production possibility frontier (PPF) curve, explain how it can be of help in resource allocation.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(3 marks)                                                  </w:t>
      </w:r>
    </w:p>
    <w:p w14:paraId="1DD2C0F5">
      <w:pPr>
        <w:pStyle w:val="1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why a firm in perfect competition may continue in the production of goods which it can only sell at a loss and why it cannot continue doing this indefinitely. </w:t>
      </w:r>
    </w:p>
    <w:p w14:paraId="39413D23">
      <w:pPr>
        <w:pStyle w:val="16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(3 marks)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D34228">
      <w:pPr>
        <w:pStyle w:val="1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Using the following demand and supply functions of a commodity x, compute the equilibrium price and quantity.</w:t>
      </w:r>
    </w:p>
    <w:p w14:paraId="419DB5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Qd = 100 - 2P</w:t>
      </w:r>
    </w:p>
    <w:p w14:paraId="5A3E2A7D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Qs = 40 + 4P</w:t>
      </w:r>
      <w:r>
        <w:rPr>
          <w:sz w:val="28"/>
          <w:szCs w:val="28"/>
        </w:rPr>
        <w:t xml:space="preserve">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(4 marks)</w:t>
      </w:r>
    </w:p>
    <w:p w14:paraId="1DF0F50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d)  </w:t>
      </w:r>
      <w:r>
        <w:rPr>
          <w:rFonts w:ascii="Times New Roman" w:hAnsi="Times New Roman" w:cs="Times New Roman"/>
          <w:sz w:val="28"/>
          <w:szCs w:val="28"/>
        </w:rPr>
        <w:t>Discuss the characteristics of different market structures (perfect competition, monopoly, monopolistic competition, and oligopoly). Highlight their implications for price and output decisions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bookmarkStart w:id="3" w:name="_GoBack"/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(5 marks)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</w:t>
      </w:r>
      <w:bookmarkEnd w:id="3"/>
      <w:r>
        <w:rPr>
          <w:sz w:val="28"/>
          <w:szCs w:val="28"/>
        </w:rPr>
        <w:t xml:space="preserve">                                </w:t>
      </w:r>
    </w:p>
    <w:p w14:paraId="3FF3B094">
      <w:pPr>
        <w:rPr>
          <w:rFonts w:ascii="Times New Roman" w:hAnsi="Times New Roman" w:cs="Times New Roman"/>
          <w:b/>
          <w:sz w:val="28"/>
          <w:szCs w:val="28"/>
        </w:rPr>
      </w:pPr>
    </w:p>
    <w:p w14:paraId="163D463C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383116A2">
      <w:pPr>
        <w:tabs>
          <w:tab w:val="left" w:pos="3110"/>
        </w:tabs>
        <w:rPr>
          <w:rFonts w:ascii="Times New Roman" w:hAnsi="Times New Roman" w:cs="Times New Roman"/>
          <w:b/>
          <w:sz w:val="28"/>
          <w:szCs w:val="28"/>
        </w:rPr>
      </w:pPr>
    </w:p>
    <w:p w14:paraId="5316A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END</w:t>
      </w:r>
    </w:p>
    <w:p w14:paraId="30382CD8">
      <w:pPr>
        <w:rPr>
          <w:rFonts w:ascii="Times New Roman" w:hAnsi="Times New Roman" w:cs="Times New Roman"/>
          <w:sz w:val="28"/>
          <w:szCs w:val="28"/>
        </w:rPr>
      </w:pPr>
    </w:p>
    <w:p w14:paraId="59DCA753">
      <w:pPr>
        <w:rPr>
          <w:rFonts w:ascii="Times New Roman" w:hAnsi="Times New Roman" w:cs="Times New Roman"/>
          <w:sz w:val="28"/>
          <w:szCs w:val="28"/>
        </w:rPr>
      </w:pPr>
    </w:p>
    <w:p w14:paraId="475D10EC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8BA3D91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14:paraId="44DA0367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14:paraId="657A2DF6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14:paraId="51888682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14:paraId="0F6E081B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14:paraId="36868DDC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2240" w:h="15840"/>
      <w:pgMar w:top="709" w:right="1080" w:bottom="851" w:left="1080" w:header="720" w:footer="371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B090A">
    <w:pPr>
      <w:pStyle w:val="9"/>
      <w:jc w:val="center"/>
      <w:rPr>
        <w:b/>
        <w:i/>
        <w:sz w:val="24"/>
      </w:rPr>
    </w:pPr>
    <w:r>
      <w:rPr>
        <w:b/>
        <w:i/>
        <w:sz w:val="24"/>
      </w:rPr>
      <w:t>EXAMINATION CHEATING IS A CRIME</w:t>
    </w:r>
    <w:r>
      <w:rPr>
        <w:b/>
        <w:i/>
        <w:sz w:val="24"/>
      </w:rPr>
      <w:tab/>
    </w:r>
    <w:r>
      <w:rPr>
        <w:b/>
        <w:i/>
        <w:sz w:val="24"/>
      </w:rPr>
      <w:tab/>
    </w:r>
    <w:sdt>
      <w:sdtPr>
        <w:rPr>
          <w:b/>
          <w:i/>
          <w:sz w:val="24"/>
        </w:rPr>
        <w:id w:val="1930699150"/>
        <w:docPartObj>
          <w:docPartGallery w:val="AutoText"/>
        </w:docPartObj>
      </w:sdtPr>
      <w:sdtEndPr>
        <w:rPr>
          <w:b/>
          <w:i/>
          <w:sz w:val="24"/>
        </w:rPr>
      </w:sdtEndPr>
      <w:sdtContent>
        <w:r>
          <w:rPr>
            <w:b/>
            <w:i/>
            <w:sz w:val="24"/>
          </w:rPr>
          <w:fldChar w:fldCharType="begin"/>
        </w:r>
        <w:r>
          <w:rPr>
            <w:b/>
            <w:i/>
            <w:sz w:val="24"/>
          </w:rPr>
          <w:instrText xml:space="preserve"> PAGE   \* MERGEFORMAT </w:instrText>
        </w:r>
        <w:r>
          <w:rPr>
            <w:b/>
            <w:i/>
            <w:sz w:val="24"/>
          </w:rPr>
          <w:fldChar w:fldCharType="separate"/>
        </w:r>
        <w:r>
          <w:rPr>
            <w:b/>
            <w:i/>
            <w:sz w:val="24"/>
          </w:rPr>
          <w:t>2</w:t>
        </w:r>
        <w:r>
          <w:rPr>
            <w:b/>
            <w:i/>
            <w:sz w:val="24"/>
          </w:rPr>
          <w:fldChar w:fldCharType="end"/>
        </w:r>
      </w:sdtContent>
    </w:sdt>
  </w:p>
  <w:p w14:paraId="62D354CB">
    <w:pPr>
      <w:pStyle w:val="9"/>
      <w:rPr>
        <w:b/>
        <w:i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3F329E"/>
    <w:multiLevelType w:val="multilevel"/>
    <w:tmpl w:val="3B3F329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B7E1B"/>
    <w:multiLevelType w:val="multilevel"/>
    <w:tmpl w:val="477B7E1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01DDC"/>
    <w:multiLevelType w:val="multilevel"/>
    <w:tmpl w:val="48801DDC"/>
    <w:lvl w:ilvl="0" w:tentative="0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C114CB"/>
    <w:multiLevelType w:val="multilevel"/>
    <w:tmpl w:val="59C114C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B42D2"/>
    <w:multiLevelType w:val="multilevel"/>
    <w:tmpl w:val="6A2B42D2"/>
    <w:lvl w:ilvl="0" w:tentative="0">
      <w:start w:val="1"/>
      <w:numFmt w:val="bullet"/>
      <w:lvlText w:val=""/>
      <w:lvlJc w:val="left"/>
      <w:pPr>
        <w:ind w:left="178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4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0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A7"/>
    <w:rsid w:val="0004380C"/>
    <w:rsid w:val="0008536A"/>
    <w:rsid w:val="00106E13"/>
    <w:rsid w:val="00117544"/>
    <w:rsid w:val="00157651"/>
    <w:rsid w:val="001966B4"/>
    <w:rsid w:val="001C054B"/>
    <w:rsid w:val="001D30CE"/>
    <w:rsid w:val="001E25A1"/>
    <w:rsid w:val="001E4877"/>
    <w:rsid w:val="00204C64"/>
    <w:rsid w:val="00250BEF"/>
    <w:rsid w:val="00274716"/>
    <w:rsid w:val="00290FB4"/>
    <w:rsid w:val="002953BD"/>
    <w:rsid w:val="002A3EE3"/>
    <w:rsid w:val="002E36C5"/>
    <w:rsid w:val="00350A94"/>
    <w:rsid w:val="0036794A"/>
    <w:rsid w:val="003A5BAE"/>
    <w:rsid w:val="003A625E"/>
    <w:rsid w:val="003C1679"/>
    <w:rsid w:val="003D458F"/>
    <w:rsid w:val="003F0D7A"/>
    <w:rsid w:val="00402954"/>
    <w:rsid w:val="00403A4F"/>
    <w:rsid w:val="00411585"/>
    <w:rsid w:val="00423C5A"/>
    <w:rsid w:val="0046126B"/>
    <w:rsid w:val="00480FC6"/>
    <w:rsid w:val="004832DD"/>
    <w:rsid w:val="004E7E14"/>
    <w:rsid w:val="005114B0"/>
    <w:rsid w:val="00543DB1"/>
    <w:rsid w:val="00580C99"/>
    <w:rsid w:val="00597A45"/>
    <w:rsid w:val="005B3188"/>
    <w:rsid w:val="005D0989"/>
    <w:rsid w:val="005E165E"/>
    <w:rsid w:val="005E6C7D"/>
    <w:rsid w:val="005F449B"/>
    <w:rsid w:val="006151DB"/>
    <w:rsid w:val="00617093"/>
    <w:rsid w:val="00633F40"/>
    <w:rsid w:val="0063596F"/>
    <w:rsid w:val="0067143A"/>
    <w:rsid w:val="00681BA8"/>
    <w:rsid w:val="0069795F"/>
    <w:rsid w:val="006F4DA8"/>
    <w:rsid w:val="006F615E"/>
    <w:rsid w:val="00715BEE"/>
    <w:rsid w:val="0072526D"/>
    <w:rsid w:val="0073243B"/>
    <w:rsid w:val="007374CD"/>
    <w:rsid w:val="007425D1"/>
    <w:rsid w:val="00745A14"/>
    <w:rsid w:val="007508EC"/>
    <w:rsid w:val="00787DDC"/>
    <w:rsid w:val="007D2D9B"/>
    <w:rsid w:val="007D3FE7"/>
    <w:rsid w:val="00807A5F"/>
    <w:rsid w:val="00811488"/>
    <w:rsid w:val="00830BDA"/>
    <w:rsid w:val="00830E8C"/>
    <w:rsid w:val="00862544"/>
    <w:rsid w:val="008A0FAB"/>
    <w:rsid w:val="008B0DE3"/>
    <w:rsid w:val="008B4857"/>
    <w:rsid w:val="008B5C81"/>
    <w:rsid w:val="008C1905"/>
    <w:rsid w:val="008D618F"/>
    <w:rsid w:val="008E0C94"/>
    <w:rsid w:val="0090587A"/>
    <w:rsid w:val="00925591"/>
    <w:rsid w:val="00932EB4"/>
    <w:rsid w:val="00941FDB"/>
    <w:rsid w:val="009760C9"/>
    <w:rsid w:val="00987585"/>
    <w:rsid w:val="009931A3"/>
    <w:rsid w:val="009B09B8"/>
    <w:rsid w:val="00A03260"/>
    <w:rsid w:val="00A12FA7"/>
    <w:rsid w:val="00A23D6E"/>
    <w:rsid w:val="00A45D55"/>
    <w:rsid w:val="00A47902"/>
    <w:rsid w:val="00A61E41"/>
    <w:rsid w:val="00A722AB"/>
    <w:rsid w:val="00A960A9"/>
    <w:rsid w:val="00A96FB7"/>
    <w:rsid w:val="00AA69A7"/>
    <w:rsid w:val="00AD0F5E"/>
    <w:rsid w:val="00B153C7"/>
    <w:rsid w:val="00B26951"/>
    <w:rsid w:val="00B35F92"/>
    <w:rsid w:val="00BB4A41"/>
    <w:rsid w:val="00BD2F20"/>
    <w:rsid w:val="00BD3364"/>
    <w:rsid w:val="00C13870"/>
    <w:rsid w:val="00C92F36"/>
    <w:rsid w:val="00C97EBA"/>
    <w:rsid w:val="00CA27BC"/>
    <w:rsid w:val="00CA4764"/>
    <w:rsid w:val="00CD553B"/>
    <w:rsid w:val="00D128E5"/>
    <w:rsid w:val="00D267AC"/>
    <w:rsid w:val="00D8431E"/>
    <w:rsid w:val="00D9706B"/>
    <w:rsid w:val="00DD5EEA"/>
    <w:rsid w:val="00E058BD"/>
    <w:rsid w:val="00E14BF3"/>
    <w:rsid w:val="00E25CC3"/>
    <w:rsid w:val="00E3487A"/>
    <w:rsid w:val="00E44B04"/>
    <w:rsid w:val="00EB7FA6"/>
    <w:rsid w:val="00F121BD"/>
    <w:rsid w:val="00F16210"/>
    <w:rsid w:val="00F26443"/>
    <w:rsid w:val="00FA4CF0"/>
    <w:rsid w:val="00FE16E5"/>
    <w:rsid w:val="00FF597B"/>
    <w:rsid w:val="15B8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E75B6" w:themeColor="accent1" w:themeShade="BF"/>
      <w:sz w:val="24"/>
      <w:szCs w:val="24"/>
      <w:lang w:val="en-GB" w:eastAsia="en-GB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footer"/>
    <w:basedOn w:val="1"/>
    <w:link w:val="2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2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13">
    <w:name w:val="Strong"/>
    <w:basedOn w:val="6"/>
    <w:qFormat/>
    <w:uiPriority w:val="22"/>
    <w:rPr>
      <w:b/>
      <w:bCs/>
    </w:rPr>
  </w:style>
  <w:style w:type="paragraph" w:styleId="14">
    <w:name w:val="Title"/>
    <w:basedOn w:val="1"/>
    <w:link w:val="19"/>
    <w:qFormat/>
    <w:uiPriority w:val="1"/>
    <w:pPr>
      <w:widowControl w:val="0"/>
      <w:autoSpaceDE w:val="0"/>
      <w:autoSpaceDN w:val="0"/>
      <w:spacing w:before="38" w:after="0" w:line="240" w:lineRule="auto"/>
      <w:ind w:left="2956" w:right="2953"/>
      <w:jc w:val="center"/>
    </w:pPr>
    <w:rPr>
      <w:rFonts w:ascii="Cambria Math" w:hAnsi="Cambria Math" w:eastAsia="Cambria Math" w:cs="Cambria Math"/>
      <w:sz w:val="36"/>
      <w:szCs w:val="36"/>
      <w14:ligatures w14:val="standardContextual"/>
    </w:rPr>
  </w:style>
  <w:style w:type="character" w:customStyle="1" w:styleId="15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16">
    <w:name w:val="List Paragraph"/>
    <w:basedOn w:val="1"/>
    <w:link w:val="25"/>
    <w:qFormat/>
    <w:uiPriority w:val="34"/>
    <w:pPr>
      <w:ind w:left="720"/>
      <w:contextualSpacing/>
    </w:pPr>
  </w:style>
  <w:style w:type="character" w:customStyle="1" w:styleId="17">
    <w:name w:val="Heading 1 Char"/>
    <w:basedOn w:val="6"/>
    <w:link w:val="2"/>
    <w:qFormat/>
    <w:uiPriority w:val="9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Heading 3 Char"/>
    <w:basedOn w:val="6"/>
    <w:link w:val="4"/>
    <w:semiHidden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19">
    <w:name w:val="Title Char"/>
    <w:basedOn w:val="6"/>
    <w:link w:val="14"/>
    <w:uiPriority w:val="1"/>
    <w:rPr>
      <w:rFonts w:ascii="Cambria Math" w:hAnsi="Cambria Math" w:eastAsia="Cambria Math" w:cs="Cambria Math"/>
      <w:sz w:val="36"/>
      <w:szCs w:val="36"/>
      <w14:ligatures w14:val="standardContextual"/>
    </w:rPr>
  </w:style>
  <w:style w:type="paragraph" w:styleId="20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GB" w:eastAsia="en-US" w:bidi="ar-SA"/>
      <w14:ligatures w14:val="standardContextual"/>
    </w:rPr>
  </w:style>
  <w:style w:type="character" w:customStyle="1" w:styleId="21">
    <w:name w:val="Balloon Text Char"/>
    <w:basedOn w:val="6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2">
    <w:name w:val="Header Char"/>
    <w:basedOn w:val="6"/>
    <w:link w:val="10"/>
    <w:uiPriority w:val="99"/>
  </w:style>
  <w:style w:type="character" w:customStyle="1" w:styleId="23">
    <w:name w:val="Footer Char"/>
    <w:basedOn w:val="6"/>
    <w:link w:val="9"/>
    <w:uiPriority w:val="99"/>
  </w:style>
  <w:style w:type="character" w:customStyle="1" w:styleId="24">
    <w:name w:val="Heading 5 Char"/>
    <w:basedOn w:val="6"/>
    <w:link w:val="5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4"/>
      <w:szCs w:val="24"/>
      <w:lang w:val="en-GB" w:eastAsia="en-GB"/>
    </w:rPr>
  </w:style>
  <w:style w:type="character" w:customStyle="1" w:styleId="25">
    <w:name w:val="List Paragraph Char"/>
    <w:link w:val="16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932</Words>
  <Characters>5315</Characters>
  <Lines>44</Lines>
  <Paragraphs>12</Paragraphs>
  <TotalTime>11</TotalTime>
  <ScaleCrop>false</ScaleCrop>
  <LinksUpToDate>false</LinksUpToDate>
  <CharactersWithSpaces>6235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2025-08-01T09:10:00Z</dcterms:created>
  <dc:creator>user</dc:creator>
  <cp:lastModifiedBy>HP</cp:lastModifiedBy>
  <cp:lastPrinted>2025-08-01T11:53:22Z</cp:lastPrinted>
  <dcterms:modified xsi:type="dcterms:W3CDTF">2025-08-01T11:54:30Z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00B9B7DEB27542348E28D90C5C432A15_12</vt:lpwstr>
  </property>
</Properties>
</file>