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F8B7A">
      <w:pPr>
        <w:spacing w:line="480" w:lineRule="auto"/>
        <w:rPr>
          <w:b/>
          <w:bCs/>
        </w:rPr>
      </w:pPr>
    </w:p>
    <w:p w14:paraId="59085793">
      <w:pPr>
        <w:spacing w:line="480" w:lineRule="auto"/>
        <w:rPr>
          <w:b/>
          <w:bCs/>
        </w:rPr>
      </w:pPr>
    </w:p>
    <w:p w14:paraId="072E6ED5">
      <w:pPr>
        <w:spacing w:after="200" w:line="276" w:lineRule="auto"/>
        <w:ind w:left="3797"/>
        <w:rPr>
          <w:sz w:val="12"/>
        </w:rPr>
      </w:pPr>
      <w:bookmarkStart w:id="0" w:name="_Hlk191363508"/>
      <w:r>
        <w:rPr>
          <w:sz w:val="20"/>
        </w:rPr>
        <w:drawing>
          <wp:inline distT="0" distB="0" distL="0" distR="0">
            <wp:extent cx="2047240" cy="1172210"/>
            <wp:effectExtent l="0" t="0" r="1016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724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AEC8D">
      <w:pPr>
        <w:spacing w:before="3" w:after="0" w:line="240" w:lineRule="auto"/>
        <w:ind w:right="-50"/>
        <w:jc w:val="center"/>
        <w:rPr>
          <w:rFonts w:ascii="Times New Roman" w:hAnsi="Times New Roman" w:eastAsia="Times New Roman" w:cs="Times New Roman"/>
          <w:kern w:val="0"/>
          <w14:ligatures w14:val="none"/>
        </w:rPr>
      </w:pPr>
      <w:bookmarkStart w:id="1" w:name="_Hlk121158204"/>
      <w:r>
        <w:rPr>
          <w:rFonts w:ascii="Times New Roman" w:hAnsi="Times New Roman" w:eastAsia="Times New Roman" w:cs="Times New Roman"/>
          <w:b/>
          <w:spacing w:val="-1"/>
          <w:kern w:val="0"/>
          <w:sz w:val="44"/>
          <w:szCs w:val="44"/>
          <w14:ligatures w14:val="none"/>
        </w:rPr>
        <w:t>T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>OM MB</w:t>
      </w:r>
      <w:r>
        <w:rPr>
          <w:rFonts w:ascii="Times New Roman" w:hAnsi="Times New Roman" w:eastAsia="Times New Roman" w:cs="Times New Roman"/>
          <w:b/>
          <w:spacing w:val="1"/>
          <w:kern w:val="0"/>
          <w:sz w:val="44"/>
          <w:szCs w:val="44"/>
          <w14:ligatures w14:val="none"/>
        </w:rPr>
        <w:t>O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>YA UNIV</w:t>
      </w:r>
      <w:r>
        <w:rPr>
          <w:rFonts w:ascii="Times New Roman" w:hAnsi="Times New Roman" w:eastAsia="Times New Roman" w:cs="Times New Roman"/>
          <w:b/>
          <w:spacing w:val="2"/>
          <w:kern w:val="0"/>
          <w:sz w:val="44"/>
          <w:szCs w:val="44"/>
          <w14:ligatures w14:val="none"/>
        </w:rPr>
        <w:t>E</w:t>
      </w:r>
      <w:r>
        <w:rPr>
          <w:rFonts w:ascii="Times New Roman" w:hAnsi="Times New Roman" w:eastAsia="Times New Roman" w:cs="Times New Roman"/>
          <w:b/>
          <w:spacing w:val="1"/>
          <w:kern w:val="0"/>
          <w:sz w:val="44"/>
          <w:szCs w:val="44"/>
          <w14:ligatures w14:val="none"/>
        </w:rPr>
        <w:t>R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>S</w:t>
      </w:r>
      <w:r>
        <w:rPr>
          <w:rFonts w:ascii="Times New Roman" w:hAnsi="Times New Roman" w:eastAsia="Times New Roman" w:cs="Times New Roman"/>
          <w:b/>
          <w:spacing w:val="-1"/>
          <w:kern w:val="0"/>
          <w:sz w:val="44"/>
          <w:szCs w:val="44"/>
          <w14:ligatures w14:val="none"/>
        </w:rPr>
        <w:t>IT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 xml:space="preserve">Y </w:t>
      </w:r>
    </w:p>
    <w:bookmarkEnd w:id="1"/>
    <w:p w14:paraId="4F3900EF">
      <w:pPr>
        <w:spacing w:before="3" w:after="0" w:line="240" w:lineRule="exact"/>
        <w:jc w:val="center"/>
        <w:rPr>
          <w:rFonts w:ascii="Times New Roman" w:hAnsi="Times New Roman" w:eastAsia="Times New Roman" w:cs="Times New Roman"/>
          <w:color w:val="FF0000"/>
          <w:kern w:val="0"/>
          <w:sz w:val="20"/>
          <w:szCs w:val="20"/>
          <w14:ligatures w14:val="none"/>
        </w:rPr>
      </w:pPr>
      <w:r>
        <w:rPr>
          <w:rFonts w:ascii="Times New Roman" w:hAnsi="Times New Roman" w:eastAsia="Times New Roman" w:cs="Times New Roman"/>
          <w:color w:val="FF0000"/>
          <w:kern w:val="0"/>
          <w:sz w:val="20"/>
          <w:szCs w:val="20"/>
          <w14:ligatures w14:val="none"/>
        </w:rPr>
        <w:t>KNOWLEDGE FOR SUSTAINABLE INNOVATION ENTERPRISE</w:t>
      </w:r>
    </w:p>
    <w:p w14:paraId="3BAB8870">
      <w:pPr>
        <w:spacing w:after="0" w:line="240" w:lineRule="auto"/>
        <w:ind w:right="1789"/>
        <w:jc w:val="center"/>
        <w:rPr>
          <w:rFonts w:ascii="Times New Roman" w:hAnsi="Times New Roman" w:eastAsia="Times New Roman" w:cs="Times New Roman"/>
          <w:b/>
          <w:color w:val="FF0000"/>
          <w:kern w:val="0"/>
          <w:sz w:val="32"/>
          <w:szCs w:val="32"/>
          <w14:ligatures w14:val="none"/>
        </w:rPr>
      </w:pPr>
      <w:r>
        <w:rPr>
          <w:rFonts w:ascii="Times New Roman" w:hAnsi="Times New Roman" w:eastAsia="Times New Roman" w:cs="Times New Roman"/>
          <w:b/>
          <w:color w:val="FF0000"/>
          <w:kern w:val="0"/>
          <w:sz w:val="32"/>
          <w:szCs w:val="32"/>
          <w14:ligatures w14:val="none"/>
        </w:rPr>
        <w:t xml:space="preserve">            </w:t>
      </w:r>
    </w:p>
    <w:p w14:paraId="4C20E513"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  <w:t>20</w:t>
      </w:r>
      <w:r>
        <w:rPr>
          <w:rFonts w:hint="default" w:ascii="Times New Roman" w:hAnsi="Times New Roman" w:eastAsia="Times New Roman" w:cs="Times New Roman"/>
          <w:b/>
          <w:kern w:val="0"/>
          <w:sz w:val="28"/>
          <w:szCs w:val="28"/>
          <w:lang w:val="en-US"/>
          <w14:ligatures w14:val="none"/>
        </w:rPr>
        <w:t>24</w:t>
      </w:r>
      <w:r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  <w:t>/202</w:t>
      </w:r>
      <w:r>
        <w:rPr>
          <w:rFonts w:hint="default" w:ascii="Times New Roman" w:hAnsi="Times New Roman" w:eastAsia="Times New Roman" w:cs="Times New Roman"/>
          <w:b/>
          <w:kern w:val="0"/>
          <w:sz w:val="28"/>
          <w:szCs w:val="28"/>
          <w:lang w:val="en-US"/>
          <w14:ligatures w14:val="none"/>
        </w:rPr>
        <w:t xml:space="preserve">5  </w:t>
      </w:r>
      <w:r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  <w:t>ACADEMIC YEAR UNIVERSITY EXAMINATION</w:t>
      </w:r>
    </w:p>
    <w:p w14:paraId="33610996">
      <w:pPr>
        <w:spacing w:after="20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</w:p>
    <w:p w14:paraId="43F2A878">
      <w:pPr>
        <w:spacing w:after="200" w:line="240" w:lineRule="auto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  <w:lang w:val="en-US"/>
        </w:rPr>
        <w:t xml:space="preserve">FIRST YEAR SECOND SEMESTER EXAMINIATION FOR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DIPLOMA IN BUSINESS ADMINSTRATION </w:t>
      </w:r>
    </w:p>
    <w:p w14:paraId="4BF75D5F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bookmarkStart w:id="2" w:name="_Hlk200524627"/>
    </w:p>
    <w:p w14:paraId="4F35C9CD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>ADB</w:t>
      </w:r>
      <w:bookmarkEnd w:id="2"/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 0109</w:t>
      </w:r>
      <w:r>
        <w:rPr>
          <w:rFonts w:hint="default" w:ascii="Times New Roman" w:hAnsi="Times New Roman" w:eastAsia="Calibri" w:cs="Times New Roman"/>
          <w:b/>
          <w:bCs/>
          <w:sz w:val="28"/>
          <w:szCs w:val="28"/>
          <w:lang w:val="en-US"/>
        </w:rPr>
        <w:t>:T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>OTAL QUALITY MANAGEMENT.</w:t>
      </w:r>
    </w:p>
    <w:p w14:paraId="3F3065C9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</w:p>
    <w:p w14:paraId="43653F53">
      <w:pPr>
        <w:pBdr>
          <w:bottom w:val="double" w:color="auto" w:sz="4" w:space="0"/>
        </w:pBdr>
        <w:spacing w:before="100" w:beforeAutospacing="1" w:after="100" w:afterAutospacing="1" w:line="240" w:lineRule="auto"/>
        <w:jc w:val="both"/>
        <w:outlineLvl w:val="0"/>
        <w:rPr>
          <w:rFonts w:hint="default" w:ascii="Times New Roman" w:hAnsi="Times New Roman" w:eastAsia="Times New Roman" w:cs="Times New Roman"/>
          <w:b/>
          <w:bCs/>
          <w:kern w:val="36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>DATE:</w:t>
      </w:r>
      <w:r>
        <w:rPr>
          <w:rFonts w:hint="default" w:ascii="Times New Roman" w:hAnsi="Times New Roman" w:eastAsia="Times New Roman" w:cs="Times New Roman"/>
          <w:b/>
          <w:bCs/>
          <w:kern w:val="36"/>
          <w:sz w:val="28"/>
          <w:szCs w:val="28"/>
          <w:lang w:val="en-US"/>
        </w:rPr>
        <w:t>5/08/2025</w:t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hint="default" w:ascii="Times New Roman" w:hAnsi="Times New Roman" w:eastAsia="Times New Roman" w:cs="Times New Roman"/>
          <w:b/>
          <w:bCs/>
          <w:kern w:val="36"/>
          <w:sz w:val="28"/>
          <w:szCs w:val="28"/>
          <w:lang w:val="en-US"/>
        </w:rPr>
        <w:t xml:space="preserve">            </w:t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>TIME:</w:t>
      </w:r>
      <w:r>
        <w:rPr>
          <w:rFonts w:hint="default" w:ascii="Times New Roman" w:hAnsi="Times New Roman" w:eastAsia="Times New Roman" w:cs="Times New Roman"/>
          <w:b/>
          <w:bCs/>
          <w:kern w:val="36"/>
          <w:sz w:val="28"/>
          <w:szCs w:val="28"/>
          <w:lang w:val="en-US"/>
        </w:rPr>
        <w:t>3 HOURS</w:t>
      </w:r>
    </w:p>
    <w:p w14:paraId="5D8B9EE1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 xml:space="preserve"> </w:t>
      </w:r>
    </w:p>
    <w:p w14:paraId="505AFCAC">
      <w:pPr>
        <w:keepNext/>
        <w:keepLines/>
        <w:spacing w:after="0" w:line="240" w:lineRule="auto"/>
        <w:jc w:val="both"/>
        <w:outlineLvl w:val="2"/>
        <w:rPr>
          <w:rFonts w:ascii="Times New Roman" w:hAnsi="Times New Roman" w:eastAsia="MS Gothic" w:cs="Times New Roman"/>
          <w:b/>
          <w:bCs/>
          <w:sz w:val="28"/>
          <w:szCs w:val="28"/>
        </w:rPr>
      </w:pPr>
      <w:r>
        <w:rPr>
          <w:rFonts w:ascii="Times New Roman" w:hAnsi="Times New Roman" w:eastAsia="MS Gothic" w:cs="Times New Roman"/>
          <w:b/>
          <w:bCs/>
          <w:sz w:val="28"/>
          <w:szCs w:val="28"/>
        </w:rPr>
        <w:t>INSTRUCTIONS TO CANDIDATES</w:t>
      </w:r>
    </w:p>
    <w:p w14:paraId="4D9C31A5">
      <w:pPr>
        <w:spacing w:after="0" w:line="240" w:lineRule="auto"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Answer Question ONE (compulsory) and ANY OTHER THREE questions </w:t>
      </w:r>
    </w:p>
    <w:p w14:paraId="7C2954A4">
      <w:pPr>
        <w:spacing w:after="200" w:line="240" w:lineRule="auto"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Question one carries 25 marks and the rest 15 marks each</w:t>
      </w:r>
    </w:p>
    <w:bookmarkEnd w:id="0"/>
    <w:p w14:paraId="04D93842">
      <w:pPr>
        <w:rPr>
          <w:b/>
          <w:sz w:val="28"/>
          <w:szCs w:val="28"/>
        </w:rPr>
      </w:pPr>
    </w:p>
    <w:p w14:paraId="497009B9">
      <w:pPr>
        <w:rPr>
          <w:b/>
          <w:sz w:val="28"/>
          <w:szCs w:val="28"/>
        </w:rPr>
      </w:pPr>
    </w:p>
    <w:p w14:paraId="7855E560">
      <w:pPr>
        <w:rPr>
          <w:b/>
          <w:sz w:val="28"/>
          <w:szCs w:val="28"/>
        </w:rPr>
      </w:pPr>
    </w:p>
    <w:p w14:paraId="30527302">
      <w:pPr>
        <w:rPr>
          <w:b/>
          <w:sz w:val="28"/>
          <w:szCs w:val="28"/>
        </w:rPr>
      </w:pPr>
    </w:p>
    <w:p w14:paraId="1DFB6BC8">
      <w:pPr>
        <w:rPr>
          <w:b/>
          <w:sz w:val="28"/>
          <w:szCs w:val="28"/>
        </w:rPr>
      </w:pPr>
    </w:p>
    <w:p w14:paraId="34AADA4F">
      <w:pPr>
        <w:rPr>
          <w:b/>
          <w:sz w:val="28"/>
          <w:szCs w:val="28"/>
        </w:rPr>
      </w:pPr>
    </w:p>
    <w:p w14:paraId="48F9DA41">
      <w:pPr>
        <w:jc w:val="center"/>
        <w:rPr>
          <w:rFonts w:hint="default" w:ascii="Times New Roman" w:hAnsi="Times New Roman" w:cs="Times New Roman"/>
          <w:b/>
          <w:i/>
          <w:iCs/>
          <w:sz w:val="28"/>
          <w:szCs w:val="28"/>
          <w:u w:val="single"/>
          <w:lang w:val="en-US"/>
        </w:rPr>
      </w:pPr>
      <w:r>
        <w:rPr>
          <w:rFonts w:hint="default" w:ascii="Times New Roman" w:hAnsi="Times New Roman" w:cs="Times New Roman"/>
          <w:b/>
          <w:i/>
          <w:iCs/>
          <w:sz w:val="28"/>
          <w:szCs w:val="28"/>
          <w:u w:val="single"/>
          <w:lang w:val="en-US"/>
        </w:rPr>
        <w:t>EXAMINATION CHEATING IS A CRIME</w:t>
      </w:r>
    </w:p>
    <w:p w14:paraId="7C219384">
      <w:pPr>
        <w:rPr>
          <w:b/>
          <w:sz w:val="28"/>
          <w:szCs w:val="28"/>
        </w:rPr>
      </w:pPr>
    </w:p>
    <w:p w14:paraId="75C239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</w:p>
    <w:p w14:paraId="58A0FF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  <w:bookmarkStart w:id="3" w:name="_GoBack"/>
      <w:bookmarkEnd w:id="3"/>
      <w:r>
        <w:rPr>
          <w:rFonts w:hint="default" w:ascii="Times New Roman" w:hAnsi="Times New Roman" w:cs="Times New Roman"/>
          <w:b/>
          <w:sz w:val="28"/>
          <w:szCs w:val="28"/>
        </w:rPr>
        <w:t xml:space="preserve">QUESTION ONE </w:t>
      </w:r>
    </w:p>
    <w:p w14:paraId="2F3FE8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Explain how organizations can use these dimensions for strategic competitiveness. </w:t>
      </w:r>
      <w:r>
        <w:rPr>
          <w:rFonts w:hint="default" w:ascii="Times New Roman" w:hAnsi="Times New Roman" w:cs="Times New Roman"/>
          <w:b/>
          <w:bCs/>
        </w:rPr>
        <w:t>(5Marks)</w:t>
      </w:r>
    </w:p>
    <w:p w14:paraId="5C5F4C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b) Explain and give examples of each of the major categories of quality costs. </w:t>
      </w:r>
      <w:r>
        <w:rPr>
          <w:rFonts w:hint="default" w:ascii="Times New Roman" w:hAnsi="Times New Roman" w:cs="Times New Roman"/>
          <w:b/>
          <w:bCs/>
        </w:rPr>
        <w:t>(5Marks)</w:t>
      </w:r>
    </w:p>
    <w:p w14:paraId="40C7EC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c) State functions of management that must be integrated with the quality function to give valuable complementary.   </w:t>
      </w:r>
      <w:r>
        <w:rPr>
          <w:rFonts w:hint="default" w:ascii="Times New Roman" w:hAnsi="Times New Roman" w:cs="Times New Roman"/>
          <w:b/>
          <w:bCs/>
        </w:rPr>
        <w:t xml:space="preserve"> </w:t>
      </w:r>
      <w:r>
        <w:rPr>
          <w:rFonts w:hint="default" w:ascii="Times New Roman" w:hAnsi="Times New Roman" w:cs="Times New Roman"/>
          <w:b/>
          <w:bCs/>
          <w:lang w:val="en-US"/>
        </w:rPr>
        <w:tab/>
        <w:t/>
      </w:r>
      <w:r>
        <w:rPr>
          <w:rFonts w:hint="default" w:ascii="Times New Roman" w:hAnsi="Times New Roman" w:cs="Times New Roman"/>
          <w:b/>
          <w:bCs/>
          <w:lang w:val="en-US"/>
        </w:rPr>
        <w:tab/>
        <w:t/>
      </w:r>
      <w:r>
        <w:rPr>
          <w:rFonts w:hint="default" w:ascii="Times New Roman" w:hAnsi="Times New Roman" w:cs="Times New Roman"/>
          <w:b/>
          <w:bCs/>
          <w:lang w:val="en-US"/>
        </w:rPr>
        <w:tab/>
        <w:t/>
      </w:r>
      <w:r>
        <w:rPr>
          <w:rFonts w:hint="default" w:ascii="Times New Roman" w:hAnsi="Times New Roman" w:cs="Times New Roman"/>
          <w:b/>
          <w:bCs/>
          <w:lang w:val="en-US"/>
        </w:rPr>
        <w:tab/>
        <w:t/>
      </w:r>
      <w:r>
        <w:rPr>
          <w:rFonts w:hint="default" w:ascii="Times New Roman" w:hAnsi="Times New Roman" w:cs="Times New Roman"/>
          <w:b/>
          <w:bCs/>
          <w:lang w:val="en-US"/>
        </w:rPr>
        <w:tab/>
        <w:t/>
      </w:r>
      <w:r>
        <w:rPr>
          <w:rFonts w:hint="default" w:ascii="Times New Roman" w:hAnsi="Times New Roman" w:cs="Times New Roman"/>
          <w:b/>
          <w:bCs/>
          <w:lang w:val="en-US"/>
        </w:rPr>
        <w:tab/>
        <w:t/>
      </w:r>
      <w:r>
        <w:rPr>
          <w:rFonts w:hint="default" w:ascii="Times New Roman" w:hAnsi="Times New Roman" w:cs="Times New Roman"/>
          <w:b/>
          <w:bCs/>
          <w:lang w:val="en-US"/>
        </w:rPr>
        <w:tab/>
        <w:t/>
      </w:r>
      <w:r>
        <w:rPr>
          <w:rFonts w:hint="default" w:ascii="Times New Roman" w:hAnsi="Times New Roman" w:cs="Times New Roman"/>
          <w:b/>
          <w:bCs/>
          <w:lang w:val="en-US"/>
        </w:rPr>
        <w:tab/>
      </w:r>
      <w:r>
        <w:rPr>
          <w:rFonts w:hint="default" w:ascii="Times New Roman" w:hAnsi="Times New Roman" w:cs="Times New Roman"/>
          <w:b/>
          <w:bCs/>
        </w:rPr>
        <w:t>(5Marks)</w:t>
      </w:r>
    </w:p>
    <w:p w14:paraId="0F8430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d) Outline the benefits that an organization derives from adopting the principle of TQM </w:t>
      </w:r>
      <w:r>
        <w:rPr>
          <w:rFonts w:hint="default" w:ascii="Times New Roman" w:hAnsi="Times New Roman" w:cs="Times New Roman"/>
          <w:b/>
          <w:bCs/>
        </w:rPr>
        <w:t>(5Marks)</w:t>
      </w:r>
    </w:p>
    <w:p w14:paraId="636AFF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e) Outline and describe the key steps in the benchmarking process </w:t>
      </w:r>
      <w:r>
        <w:rPr>
          <w:rFonts w:hint="default" w:ascii="Times New Roman" w:hAnsi="Times New Roman" w:cs="Times New Roman"/>
          <w:b/>
          <w:bCs/>
        </w:rPr>
        <w:t>(6Marks)</w:t>
      </w:r>
    </w:p>
    <w:p w14:paraId="684376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</w:rPr>
      </w:pPr>
    </w:p>
    <w:p w14:paraId="0D5F65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QUESTION TWO</w:t>
      </w:r>
    </w:p>
    <w:p w14:paraId="0679CC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(a ) Explain five advantages of Total Quality.                 (</w:t>
      </w:r>
      <w:r>
        <w:rPr>
          <w:rFonts w:hint="default" w:ascii="Times New Roman" w:hAnsi="Times New Roman" w:cs="Times New Roman"/>
          <w:b/>
          <w:bCs/>
        </w:rPr>
        <w:t>10 marks)</w:t>
      </w:r>
      <w:r>
        <w:rPr>
          <w:rFonts w:hint="default" w:ascii="Times New Roman" w:hAnsi="Times New Roman" w:cs="Times New Roman"/>
        </w:rPr>
        <w:t xml:space="preserve"> </w:t>
      </w:r>
    </w:p>
    <w:p w14:paraId="080662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B ) Explain the main problem of not implementing Total Quality man agent    </w:t>
      </w:r>
      <w:r>
        <w:rPr>
          <w:rFonts w:hint="default" w:ascii="Times New Roman" w:hAnsi="Times New Roman" w:cs="Times New Roman"/>
          <w:b/>
          <w:bCs/>
        </w:rPr>
        <w:t>(10 Marks)</w:t>
      </w:r>
    </w:p>
    <w:p w14:paraId="6E6839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</w:rPr>
      </w:pPr>
    </w:p>
    <w:p w14:paraId="1FA3FF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QUESTION THREE</w:t>
      </w:r>
    </w:p>
    <w:p w14:paraId="1A89122D">
      <w:pPr>
        <w:pStyle w:val="2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>The main issue in building customer satisfaction is to acquire satisfied customers. Discuss any six methods that can be used to identify customer satisfaction.</w:t>
      </w:r>
      <w:r>
        <w:rPr>
          <w:rFonts w:hint="default" w:ascii="Times New Roman" w:hAnsi="Times New Roman" w:cs="Times New Roman"/>
          <w:b/>
          <w:bCs/>
        </w:rPr>
        <w:t xml:space="preserve"> (10 Marks)</w:t>
      </w:r>
    </w:p>
    <w:p w14:paraId="21554956">
      <w:pPr>
        <w:pStyle w:val="2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b) Explain any five determinants of product quality </w:t>
      </w:r>
      <w:r>
        <w:rPr>
          <w:rFonts w:hint="default" w:ascii="Times New Roman" w:hAnsi="Times New Roman" w:cs="Times New Roman"/>
          <w:b/>
          <w:bCs/>
        </w:rPr>
        <w:t>(10 Marks)</w:t>
      </w:r>
    </w:p>
    <w:p w14:paraId="0E0A2E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"/>
        <w:textAlignment w:val="auto"/>
        <w:rPr>
          <w:rFonts w:hint="default" w:ascii="Times New Roman" w:hAnsi="Times New Roman" w:cs="Times New Roman"/>
          <w:b/>
          <w:bCs/>
        </w:rPr>
      </w:pPr>
    </w:p>
    <w:p w14:paraId="34EF22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QUESTION FOUR</w:t>
      </w:r>
    </w:p>
    <w:p w14:paraId="3FE4AE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a) Giving appropriate examples analyses any four the perspectives of quality according to Garvin (1984) </w:t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hint="default" w:ascii="Times New Roman" w:hAnsi="Times New Roman" w:cs="Times New Roman"/>
          <w:b/>
          <w:bCs/>
        </w:rPr>
        <w:t>(10 Marks)</w:t>
      </w:r>
    </w:p>
    <w:p w14:paraId="1CD49D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b) Discuss the categories of quality costs and state two types of cost in each category. </w:t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 xml:space="preserve">        </w:t>
      </w:r>
      <w:r>
        <w:rPr>
          <w:rFonts w:hint="default" w:ascii="Times New Roman" w:hAnsi="Times New Roman" w:cs="Times New Roman"/>
          <w:b/>
          <w:bCs/>
        </w:rPr>
        <w:t>(10Marks)</w:t>
      </w:r>
    </w:p>
    <w:p w14:paraId="689E61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"/>
        <w:textAlignment w:val="auto"/>
        <w:rPr>
          <w:rFonts w:hint="default" w:ascii="Times New Roman" w:hAnsi="Times New Roman" w:cs="Times New Roman"/>
          <w:b/>
          <w:bCs/>
        </w:rPr>
      </w:pPr>
    </w:p>
    <w:p w14:paraId="457E89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QUESTION FIVE</w:t>
      </w:r>
    </w:p>
    <w:p w14:paraId="04448DBF">
      <w:pPr>
        <w:pStyle w:val="28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A newly established firm is planning to implement a total quality process and approaches you for advice. Explain the steps that they should follow to successfully implement the programme. </w:t>
      </w:r>
      <w:r>
        <w:rPr>
          <w:rFonts w:hint="default" w:ascii="Times New Roman" w:hAnsi="Times New Roman" w:cs="Times New Roman"/>
          <w:b/>
          <w:bCs/>
        </w:rPr>
        <w:t>(10 Marks)</w:t>
      </w:r>
    </w:p>
    <w:p w14:paraId="05B3349A">
      <w:pPr>
        <w:pStyle w:val="28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Outline the importance of using quality circles in quality improvement initiatives.</w:t>
      </w:r>
    </w:p>
    <w:p w14:paraId="5022402B">
      <w:pPr>
        <w:pStyle w:val="28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" w:leftChars="0" w:firstLine="7167" w:firstLineChars="0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  <w:lang w:val="en-US"/>
        </w:rPr>
        <w:t>(10 marks)</w:t>
      </w:r>
    </w:p>
    <w:p w14:paraId="049F2A6A">
      <w:pPr>
        <w:pStyle w:val="28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contextualSpacing/>
        <w:textAlignment w:val="auto"/>
        <w:rPr>
          <w:rFonts w:hint="default" w:ascii="Times New Roman" w:hAnsi="Times New Roman" w:cs="Times New Roman"/>
          <w:lang w:val="en-US"/>
        </w:rPr>
      </w:pPr>
    </w:p>
    <w:p w14:paraId="6BC3A162">
      <w:pPr>
        <w:pStyle w:val="28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contextualSpacing/>
        <w:textAlignment w:val="auto"/>
        <w:rPr>
          <w:rFonts w:hint="default" w:ascii="Times New Roman" w:hAnsi="Times New Roman" w:cs="Times New Roman"/>
          <w:lang w:val="en-US"/>
        </w:rPr>
      </w:pPr>
    </w:p>
    <w:sectPr>
      <w:pgSz w:w="12240" w:h="15840"/>
      <w:pgMar w:top="2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3C2C02"/>
    <w:multiLevelType w:val="multilevel"/>
    <w:tmpl w:val="1A3C2C02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240259"/>
    <w:multiLevelType w:val="multilevel"/>
    <w:tmpl w:val="6F240259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4CD"/>
    <w:rsid w:val="0002162D"/>
    <w:rsid w:val="000444CD"/>
    <w:rsid w:val="00062082"/>
    <w:rsid w:val="001C12F7"/>
    <w:rsid w:val="00314B05"/>
    <w:rsid w:val="00422044"/>
    <w:rsid w:val="004F3008"/>
    <w:rsid w:val="004F7D58"/>
    <w:rsid w:val="006667AC"/>
    <w:rsid w:val="007123C5"/>
    <w:rsid w:val="00854CCD"/>
    <w:rsid w:val="00C81555"/>
    <w:rsid w:val="00D050FF"/>
    <w:rsid w:val="00D425D4"/>
    <w:rsid w:val="00E3130A"/>
    <w:rsid w:val="00E71849"/>
    <w:rsid w:val="00EF2369"/>
    <w:rsid w:val="00F35FF5"/>
    <w:rsid w:val="00FA2C63"/>
    <w:rsid w:val="00FB430F"/>
    <w:rsid w:val="610C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Heading 1 Char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Heading 3 Char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Heading 4 Char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Heading 5 Char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Heading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le Char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ubtitle Char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Quote Char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Intense Quote Char"/>
    <w:basedOn w:val="11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263</Words>
  <Characters>1501</Characters>
  <Lines>12</Lines>
  <Paragraphs>3</Paragraphs>
  <TotalTime>6</TotalTime>
  <ScaleCrop>false</ScaleCrop>
  <LinksUpToDate>false</LinksUpToDate>
  <CharactersWithSpaces>1761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2025-07-31T14:01:00Z</dcterms:created>
  <dc:creator>tmuc ict</dc:creator>
  <cp:lastModifiedBy>HP</cp:lastModifiedBy>
  <cp:lastPrinted>2025-08-05T06:01:11Z</cp:lastPrinted>
  <dcterms:modified xsi:type="dcterms:W3CDTF">2025-08-05T06:01:17Z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67B5D0B9FBE547C1B7DB3CD2C708CAE4_12</vt:lpwstr>
  </property>
</Properties>
</file>