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6380B">
      <w:pPr>
        <w:spacing w:line="360" w:lineRule="auto"/>
        <w:jc w:val="center"/>
      </w:pPr>
      <w:r>
        <w:drawing>
          <wp:inline distT="0" distB="0" distL="0" distR="0">
            <wp:extent cx="2922270" cy="1233170"/>
            <wp:effectExtent l="0" t="0" r="11430" b="5080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2705" cy="123317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480E74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27B8EF2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A1B2C8D">
      <w:pPr>
        <w:jc w:val="center"/>
      </w:pPr>
      <w:r>
        <w:rPr>
          <w:rFonts w:ascii="Times New Roman" w:hAnsi="Times New Roman"/>
          <w:b/>
          <w:sz w:val="28"/>
          <w:szCs w:val="28"/>
        </w:rPr>
        <w:t>FIRST YEAR FIRST SEMESTE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R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SCIENCE (MATHEMATICS AND ECONOMICS WITH IT; AND BACHELOR OF ARTS (ECONOMICS WITH IT) </w:t>
      </w:r>
    </w:p>
    <w:p w14:paraId="1F88EC6D">
      <w:pPr>
        <w:pStyle w:val="2"/>
        <w:jc w:val="center"/>
        <w:rPr>
          <w:rFonts w:hint="default" w:ascii="Times New Roman" w:hAnsi="Times New Roman" w:cs="Times New Roman"/>
          <w:color w:val="auto"/>
          <w:kern w:val="3"/>
        </w:rPr>
      </w:pPr>
      <w:r>
        <w:rPr>
          <w:rFonts w:hint="default" w:ascii="Times New Roman" w:hAnsi="Times New Roman" w:cs="Times New Roman"/>
          <w:color w:val="auto"/>
          <w:kern w:val="3"/>
        </w:rPr>
        <w:t>BEC 112: MATHEMATICS FOR ECONOMISTS I</w:t>
      </w:r>
    </w:p>
    <w:p w14:paraId="41EEFC70">
      <w:pPr>
        <w:rPr>
          <w:rFonts w:hint="default"/>
        </w:rPr>
      </w:pPr>
    </w:p>
    <w:p w14:paraId="3D601BD9">
      <w:pPr>
        <w:pStyle w:val="2"/>
        <w:pBdr>
          <w:bottom w:val="double" w:color="auto" w:sz="4" w:space="0"/>
        </w:pBdr>
        <w:jc w:val="both"/>
        <w:rPr>
          <w:color w:val="auto"/>
          <w:kern w:val="3"/>
        </w:rPr>
      </w:pPr>
      <w:r>
        <w:rPr>
          <w:color w:val="auto"/>
          <w:kern w:val="3"/>
        </w:rPr>
        <w:t>DATE:</w:t>
      </w:r>
      <w:r>
        <w:rPr>
          <w:rFonts w:hint="default"/>
          <w:color w:val="auto"/>
          <w:kern w:val="3"/>
          <w:lang w:val="en-US"/>
        </w:rPr>
        <w:t>18/12/2024</w:t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ab/>
      </w:r>
      <w:r>
        <w:rPr>
          <w:color w:val="auto"/>
          <w:kern w:val="3"/>
        </w:rPr>
        <w:t>TIME: 3 HOURS</w:t>
      </w:r>
    </w:p>
    <w:p w14:paraId="62E2C4D9">
      <w:pPr>
        <w:pStyle w:val="2"/>
        <w:jc w:val="both"/>
        <w:rPr>
          <w:color w:val="auto"/>
          <w:kern w:val="3"/>
        </w:rPr>
      </w:pPr>
      <w:r>
        <w:rPr>
          <w:color w:val="auto"/>
          <w:kern w:val="3"/>
        </w:rPr>
        <w:t xml:space="preserve"> </w:t>
      </w:r>
    </w:p>
    <w:p w14:paraId="30A69BF7">
      <w:pPr>
        <w:pStyle w:val="3"/>
        <w:spacing w:before="0"/>
        <w:jc w:val="both"/>
        <w:rPr>
          <w:color w:val="auto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INSTRUCTIONS TO CANDIDATES</w:t>
      </w:r>
    </w:p>
    <w:p w14:paraId="02BA1220">
      <w:pPr>
        <w:pStyle w:val="14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 </w:t>
      </w:r>
    </w:p>
    <w:p w14:paraId="3755FC5D">
      <w:pPr>
        <w:pStyle w:val="14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Answer Question ONE (compulsory) and ANY OTHER THREE questions </w:t>
      </w:r>
    </w:p>
    <w:p w14:paraId="78BF521A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5EBDA9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2AEF16">
      <w:pPr>
        <w:pStyle w:val="6"/>
        <w:spacing w:after="0" w:line="480" w:lineRule="auto"/>
        <w:ind w:left="720" w:hanging="720"/>
        <w:jc w:val="center"/>
        <w:rPr>
          <w:sz w:val="24"/>
          <w:szCs w:val="24"/>
        </w:rPr>
      </w:pPr>
    </w:p>
    <w:p w14:paraId="6322EA5E">
      <w:pPr>
        <w:pStyle w:val="6"/>
        <w:spacing w:after="0" w:line="480" w:lineRule="auto"/>
        <w:ind w:left="720" w:hanging="720"/>
        <w:jc w:val="center"/>
        <w:rPr>
          <w:sz w:val="24"/>
          <w:szCs w:val="24"/>
        </w:rPr>
      </w:pPr>
    </w:p>
    <w:p w14:paraId="4D860E03">
      <w:pPr>
        <w:pStyle w:val="6"/>
        <w:spacing w:after="0" w:line="480" w:lineRule="auto"/>
        <w:ind w:left="720" w:hanging="720"/>
        <w:jc w:val="center"/>
        <w:rPr>
          <w:sz w:val="24"/>
          <w:szCs w:val="24"/>
        </w:rPr>
      </w:pPr>
    </w:p>
    <w:p w14:paraId="2AD45837">
      <w:pPr>
        <w:pStyle w:val="6"/>
        <w:spacing w:after="0" w:line="480" w:lineRule="auto"/>
        <w:ind w:left="720" w:hanging="720"/>
        <w:jc w:val="center"/>
        <w:rPr>
          <w:sz w:val="24"/>
          <w:szCs w:val="24"/>
        </w:rPr>
      </w:pPr>
    </w:p>
    <w:p w14:paraId="2F4908A1">
      <w:pPr>
        <w:pStyle w:val="6"/>
        <w:spacing w:after="0" w:line="480" w:lineRule="auto"/>
        <w:ind w:left="720" w:hanging="720"/>
        <w:jc w:val="center"/>
        <w:rPr>
          <w:sz w:val="24"/>
          <w:szCs w:val="24"/>
        </w:rPr>
      </w:pPr>
    </w:p>
    <w:p w14:paraId="5CECAA00">
      <w:pPr>
        <w:pStyle w:val="6"/>
        <w:spacing w:after="0" w:line="480" w:lineRule="auto"/>
        <w:ind w:left="720" w:hanging="720"/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  <w:r>
        <w:rPr>
          <w:rFonts w:hint="default"/>
          <w:b/>
          <w:bCs/>
          <w:sz w:val="24"/>
          <w:szCs w:val="24"/>
          <w:u w:val="single"/>
          <w:lang w:val="en-US"/>
        </w:rPr>
        <w:t>EXAMINATION CHEATING IS ACRIME</w:t>
      </w:r>
    </w:p>
    <w:p w14:paraId="1FDCC961">
      <w:pPr>
        <w:pStyle w:val="6"/>
        <w:spacing w:after="0" w:line="480" w:lineRule="auto"/>
        <w:ind w:left="720" w:hanging="720"/>
        <w:jc w:val="center"/>
        <w:rPr>
          <w:sz w:val="24"/>
          <w:szCs w:val="24"/>
        </w:rPr>
      </w:pPr>
    </w:p>
    <w:p w14:paraId="74264D40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QUESTION ONE</w:t>
      </w:r>
    </w:p>
    <w:p w14:paraId="36F3AEF1">
      <w:pPr>
        <w:pStyle w:val="9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Highlight any </w:t>
      </w:r>
      <w:r>
        <w:rPr>
          <w:rFonts w:hint="default" w:ascii="Times New Roman" w:hAnsi="Times New Roman"/>
          <w:sz w:val="28"/>
          <w:szCs w:val="28"/>
          <w:lang w:val="en-US"/>
        </w:rPr>
        <w:t>T</w:t>
      </w:r>
      <w:r>
        <w:rPr>
          <w:rFonts w:hint="default" w:ascii="Times New Roman Bold" w:hAnsi="Times New Roman Bold" w:cs="Times New Roman Bold"/>
          <w:b/>
          <w:bCs/>
          <w:sz w:val="28"/>
          <w:szCs w:val="28"/>
        </w:rPr>
        <w:t>hree</w:t>
      </w:r>
      <w:r>
        <w:rPr>
          <w:rFonts w:ascii="Times New Roman" w:hAnsi="Times New Roman"/>
          <w:sz w:val="28"/>
          <w:szCs w:val="28"/>
        </w:rPr>
        <w:t xml:space="preserve"> differences between mathematical and non-mathematical economics.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(6marks)</w:t>
      </w:r>
    </w:p>
    <w:p w14:paraId="3746F3B8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State any three advantages of mathematical approach to economic analysis.</w:t>
      </w:r>
    </w:p>
    <w:p w14:paraId="0B0A6B11">
      <w:pPr>
        <w:pStyle w:val="9"/>
        <w:spacing w:after="0" w:line="240" w:lineRule="auto"/>
        <w:ind w:left="0" w:leftChars="0" w:firstLine="0" w:firstLineChars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(3marks)</w:t>
      </w:r>
    </w:p>
    <w:p w14:paraId="0F2504CD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Graph the following:  </w:t>
      </w:r>
    </w:p>
    <w:p w14:paraId="0B228081">
      <w:pPr>
        <w:numPr>
          <w:ilvl w:val="0"/>
          <w:numId w:val="2"/>
        </w:numPr>
        <w:spacing w:after="0" w:line="240" w:lineRule="auto"/>
        <w:ind w:left="840" w:leftChars="0" w:firstLine="0" w:firstLineChars="0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  <m:oMath>
        <m:r>
          <m:rPr/>
          <w:rPr>
            <w:rFonts w:ascii="Cambria Math" w:hAnsi="Cambria Math"/>
          </w:rPr>
          <m:t>x&gt;2</m:t>
        </m:r>
      </m:oMath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(2marks)    </w:t>
      </w:r>
    </w:p>
    <w:p w14:paraId="1ECF0B1C">
      <w:pPr>
        <w:numPr>
          <w:ilvl w:val="0"/>
          <w:numId w:val="2"/>
        </w:numPr>
        <w:spacing w:after="0" w:line="240" w:lineRule="auto"/>
        <w:ind w:left="840" w:leftChars="0" w:firstLine="0" w:firstLineChars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 </w:t>
      </w:r>
      <m:oMath>
        <m:r>
          <m:rPr/>
          <w:rPr>
            <w:rFonts w:ascii="Cambria Math" w:hAnsi="Cambria Math"/>
          </w:rPr>
          <m:t>−2≤x&lt;3</m:t>
        </m:r>
      </m:oMath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(4marks)</w:t>
      </w:r>
    </w:p>
    <w:p w14:paraId="14727FF2">
      <w:pPr>
        <w:numPr>
          <w:ilvl w:val="0"/>
          <w:numId w:val="0"/>
        </w:numPr>
        <w:spacing w:after="0" w:line="240" w:lineRule="auto"/>
        <w:ind w:left="840" w:leftChars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8351A5">
      <w:pPr>
        <w:pStyle w:val="9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Evaluate the following: (i)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/>
              <w:rPr>
                <w:rFonts w:ascii="Cambria Math" w:hAnsi="Cambria Math"/>
              </w:rPr>
              <m:t>−6</m:t>
            </m:r>
            <m:ctrlPr>
              <w:rPr>
                <w:rFonts w:ascii="Cambria Math" w:hAnsi="Cambria Math"/>
              </w:rPr>
            </m:ctrlPr>
          </m:e>
        </m:d>
        <m:r>
          <m:rPr/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/>
                  <w:rPr>
                    <w:rFonts w:ascii="Cambria Math" w:hAnsi="Cambria Math"/>
                  </w:rPr>
                  <m:t>−4</m:t>
                </m:r>
                <m:ctrlPr>
                  <w:rPr>
                    <w:rFonts w:ascii="Cambria Math" w:hAnsi="Cambria Math"/>
                  </w:rPr>
                </m:ctrlPr>
              </m:num>
              <m:den>
                <m:r>
                  <m:rPr/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den>
            </m:f>
            <m:ctrlPr>
              <w:rPr>
                <w:rFonts w:ascii="Cambria Math" w:hAnsi="Cambria Math"/>
              </w:rPr>
            </m:ctrlPr>
          </m:e>
        </m:d>
      </m:oMath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(3marks)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07E9E7F3">
      <w:pPr>
        <w:pStyle w:val="9"/>
        <w:numPr>
          <w:ilvl w:val="0"/>
          <w:numId w:val="0"/>
        </w:numPr>
        <w:spacing w:after="0" w:line="240" w:lineRule="auto"/>
        <w:ind w:leftChars="0"/>
        <w:jc w:val="both"/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14:paraId="3374004A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(ii)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/>
                  <w:rPr>
                    <w:rFonts w:ascii="Cambria Math" w:hAnsi="Cambria Math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m:rPr/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/>
                  <w:rPr>
                    <w:rFonts w:ascii="Cambria Math" w:hAnsi="Cambria Math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m:rPr/>
                  <w:rPr>
                    <w:rFonts w:ascii="Cambria Math" w:hAnsi="Cambria Math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den>
        </m:f>
      </m:oMath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(3marks)</w:t>
      </w:r>
    </w:p>
    <w:p w14:paraId="2AB5278C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502BC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Given the following sets: A= {3,4,5,6}; B= {1,3,4,7,8}, determine the intersection of </w:t>
      </w:r>
      <w:r>
        <w:rPr>
          <w:rFonts w:ascii="Times New Roman" w:hAnsi="Times New Roman"/>
          <w:b/>
          <w:bCs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 xml:space="preserve"> and </w:t>
      </w:r>
      <w:r>
        <w:rPr>
          <w:rFonts w:ascii="Times New Roman" w:hAnsi="Times New Roman"/>
          <w:b/>
          <w:bCs/>
          <w:sz w:val="28"/>
          <w:szCs w:val="28"/>
        </w:rPr>
        <w:t>B.                                                                          (4marks)</w:t>
      </w:r>
    </w:p>
    <w:p w14:paraId="1960E4B4">
      <w:pPr>
        <w:pStyle w:val="6"/>
        <w:spacing w:after="0" w:line="240" w:lineRule="auto"/>
        <w:ind w:left="720" w:hanging="720"/>
        <w:rPr>
          <w:b/>
          <w:bCs/>
          <w:sz w:val="28"/>
          <w:szCs w:val="28"/>
        </w:rPr>
      </w:pPr>
    </w:p>
    <w:p w14:paraId="7F1F9C65">
      <w:pPr>
        <w:pStyle w:val="6"/>
        <w:spacing w:after="0" w:line="240" w:lineRule="auto"/>
        <w:ind w:left="720" w:hanging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QUESTION TWO</w:t>
      </w:r>
    </w:p>
    <w:p w14:paraId="4CABC875">
      <w:pPr>
        <w:pStyle w:val="6"/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5360A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 A first-year student from Tom Mboya University has randomly interviewed individuals in Homa Bay town. The following are the data he collected: 40 of those interviewed are dancers; 25 were from Kagan; 10 were Kagan dancers; 35 were neither from Kagan nor dancers. Using Venn diagram, find the following:</w:t>
      </w:r>
    </w:p>
    <w:p w14:paraId="6D7B6D06">
      <w:pPr>
        <w:numPr>
          <w:numId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C50F8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(i). The number of dancers not from Kagan.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(4marks)</w:t>
      </w:r>
    </w:p>
    <w:p w14:paraId="7258588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(ii). Number of non-dancers from Kagan.                                                   (</w:t>
      </w:r>
      <w:r>
        <w:rPr>
          <w:rFonts w:ascii="Times New Roman" w:hAnsi="Times New Roman"/>
          <w:b/>
          <w:bCs/>
          <w:sz w:val="28"/>
          <w:szCs w:val="28"/>
        </w:rPr>
        <w:t>4marks)</w:t>
      </w:r>
    </w:p>
    <w:p w14:paraId="48C518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(iii). The total number of individuals interviewed                                       (</w:t>
      </w:r>
      <w:r>
        <w:rPr>
          <w:rFonts w:ascii="Times New Roman" w:hAnsi="Times New Roman"/>
          <w:b/>
          <w:bCs/>
          <w:sz w:val="28"/>
          <w:szCs w:val="28"/>
        </w:rPr>
        <w:t>4marks)</w:t>
      </w:r>
    </w:p>
    <w:p w14:paraId="38123349">
      <w:pPr>
        <w:spacing w:after="0"/>
        <w:ind w:firstLine="720" w:firstLineChars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b). Sketch a graph of the demand function </w:t>
      </w:r>
      <m:oMath>
        <m:r>
          <m:rPr/>
          <w:rPr>
            <w:rFonts w:ascii="Cambria Math" w:hAnsi="Cambria Math"/>
          </w:rPr>
          <m:t>p=−3Q+75</m:t>
        </m:r>
      </m:oMath>
      <w:r>
        <w:rPr>
          <w:rFonts w:ascii="Times New Roman" w:hAnsi="Times New Roman"/>
          <w:bCs/>
          <w:sz w:val="28"/>
          <w:szCs w:val="28"/>
        </w:rPr>
        <w:t xml:space="preserve">, hence or otherwise </w:t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determine the value of p when Q = 23.                                    </w:t>
      </w:r>
      <w:r>
        <w:rPr>
          <w:rFonts w:hint="default" w:ascii="Times New Roman" w:hAnsi="Times New Roman"/>
          <w:bCs/>
          <w:sz w:val="28"/>
          <w:szCs w:val="28"/>
          <w:lang w:val="en-US"/>
        </w:rPr>
        <w:t xml:space="preserve">          </w:t>
      </w:r>
      <w:r>
        <w:rPr>
          <w:rFonts w:ascii="Times New Roman" w:hAnsi="Times New Roman"/>
          <w:b/>
          <w:sz w:val="28"/>
          <w:szCs w:val="28"/>
        </w:rPr>
        <w:t>(3marks)</w:t>
      </w:r>
    </w:p>
    <w:p w14:paraId="5BE69C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225784E">
      <w:pPr>
        <w:pStyle w:val="7"/>
        <w:spacing w:before="0"/>
        <w:rPr>
          <w:b/>
          <w:color w:val="0D0D0D"/>
          <w:sz w:val="28"/>
          <w:szCs w:val="28"/>
        </w:rPr>
      </w:pPr>
      <w:r>
        <w:rPr>
          <w:b/>
          <w:color w:val="0D0D0D"/>
          <w:sz w:val="28"/>
          <w:szCs w:val="28"/>
        </w:rPr>
        <w:t>QUESTION THREE</w:t>
      </w:r>
    </w:p>
    <w:p w14:paraId="4284F751">
      <w:pPr>
        <w:pStyle w:val="7"/>
        <w:numPr>
          <w:ilvl w:val="0"/>
          <w:numId w:val="4"/>
        </w:numPr>
        <w:spacing w:before="0"/>
      </w:pPr>
      <w:r>
        <w:rPr>
          <w:bCs/>
          <w:color w:val="0D0D0D"/>
          <w:sz w:val="28"/>
          <w:szCs w:val="28"/>
        </w:rPr>
        <w:t xml:space="preserve">The demand and supply functions of a good are given by </w:t>
      </w:r>
      <m:oMath>
        <m:r>
          <m:rPr/>
          <w:rPr>
            <w:rFonts w:ascii="Cambria Math" w:hAnsi="Cambria Math"/>
          </w:rPr>
          <m:t>P=−4Q+120</m:t>
        </m:r>
      </m:oMath>
      <w:r>
        <w:rPr>
          <w:bCs/>
          <w:color w:val="0D0D0D"/>
          <w:sz w:val="28"/>
          <w:szCs w:val="28"/>
        </w:rPr>
        <w:t xml:space="preserve"> and </w:t>
      </w:r>
      <m:oMath>
        <m:r>
          <m:rPr/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/>
              </w:rPr>
              <m:t>1</m:t>
            </m:r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/>
              </w:rPr>
              <m:t>3</m:t>
            </m:r>
            <m:ctrlPr>
              <w:rPr>
                <w:rFonts w:ascii="Cambria Math" w:hAnsi="Cambria Math"/>
              </w:rPr>
            </m:ctrlPr>
          </m:den>
        </m:f>
      </m:oMath>
      <w:r>
        <w:rPr>
          <w:bCs/>
          <w:color w:val="0D0D0D"/>
          <w:sz w:val="28"/>
          <w:szCs w:val="28"/>
        </w:rPr>
        <w:t>Q + 29 respectively. Where P and Q denote price and quantity respectively.</w:t>
      </w:r>
    </w:p>
    <w:p w14:paraId="1C9C3BFB">
      <w:pPr>
        <w:pStyle w:val="7"/>
        <w:numPr>
          <w:ilvl w:val="0"/>
          <w:numId w:val="5"/>
        </w:numPr>
        <w:spacing w:before="0"/>
        <w:ind w:left="360"/>
        <w:rPr>
          <w:b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. Determine the equilibrium price and quantity.                                 </w:t>
      </w:r>
      <w:r>
        <w:rPr>
          <w:b/>
          <w:color w:val="0D0D0D"/>
          <w:sz w:val="28"/>
          <w:szCs w:val="28"/>
        </w:rPr>
        <w:t>(5marks)</w:t>
      </w:r>
    </w:p>
    <w:p w14:paraId="6B18BC53">
      <w:pPr>
        <w:pStyle w:val="7"/>
        <w:numPr>
          <w:ilvl w:val="0"/>
          <w:numId w:val="5"/>
        </w:numPr>
        <w:spacing w:before="0"/>
        <w:ind w:left="360" w:leftChars="0" w:firstLine="0" w:firstLineChars="0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. Calculate the new equilibrium price and quantity after the imposition of a fixed tax of ksh 13per unit of good.                                                        </w:t>
      </w:r>
      <w:r>
        <w:rPr>
          <w:b/>
          <w:color w:val="0D0D0D"/>
          <w:sz w:val="28"/>
          <w:szCs w:val="28"/>
        </w:rPr>
        <w:t>(6marks</w:t>
      </w:r>
      <w:r>
        <w:rPr>
          <w:bCs/>
          <w:color w:val="0D0D0D"/>
          <w:sz w:val="28"/>
          <w:szCs w:val="28"/>
        </w:rPr>
        <w:t>)</w:t>
      </w:r>
    </w:p>
    <w:p w14:paraId="0E0DDA81">
      <w:pPr>
        <w:pStyle w:val="7"/>
        <w:spacing w:before="0"/>
      </w:pPr>
      <w:r>
        <w:rPr>
          <w:bCs/>
          <w:color w:val="0D0D0D"/>
          <w:sz w:val="28"/>
          <w:szCs w:val="28"/>
        </w:rPr>
        <w:t xml:space="preserve">b). A firm’s profit function is given as </w:t>
      </w:r>
      <m:oMath>
        <m:r>
          <m:rPr/>
          <w:rPr>
            <w:rFonts w:ascii="Cambria Math" w:hAnsi="Cambria Math"/>
          </w:rPr>
          <m:t>−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/>
              <w:rPr>
                <w:rFonts w:ascii="Cambria Math" w:hAnsi="Cambria Math"/>
              </w:rPr>
              <m:t>2Q</m:t>
            </m:r>
            <m:ctrlPr>
              <w:rPr>
                <w:rFonts w:ascii="Cambria Math" w:hAnsi="Cambria Math"/>
              </w:rPr>
            </m:ctrlPr>
          </m:e>
          <m:sup>
            <m:r>
              <m:rPr/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</w:rPr>
            </m:ctrlPr>
          </m:sup>
        </m:sSup>
        <m:r>
          <m:rPr/>
          <w:rPr>
            <w:rFonts w:ascii="Cambria Math" w:hAnsi="Cambria Math"/>
          </w:rPr>
          <m:t>+7Q−3=0</m:t>
        </m:r>
      </m:oMath>
      <w:r>
        <w:rPr>
          <w:bCs/>
          <w:color w:val="0D0D0D"/>
          <w:sz w:val="28"/>
          <w:szCs w:val="28"/>
        </w:rPr>
        <w:t xml:space="preserve">, determine the value </w:t>
      </w:r>
    </w:p>
    <w:p w14:paraId="300C92BA">
      <w:pPr>
        <w:pStyle w:val="7"/>
        <w:spacing w:before="0"/>
        <w:rPr>
          <w:b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      of Q                                                                                                        </w:t>
      </w:r>
      <w:r>
        <w:rPr>
          <w:b/>
          <w:color w:val="0D0D0D"/>
          <w:sz w:val="28"/>
          <w:szCs w:val="28"/>
        </w:rPr>
        <w:t>(4marks)</w:t>
      </w:r>
    </w:p>
    <w:p w14:paraId="0D4B0316">
      <w:pPr>
        <w:pStyle w:val="7"/>
        <w:spacing w:before="0"/>
        <w:rPr>
          <w:b/>
          <w:color w:val="0D0D0D"/>
          <w:sz w:val="28"/>
          <w:szCs w:val="28"/>
        </w:rPr>
      </w:pPr>
    </w:p>
    <w:p w14:paraId="42145038">
      <w:pPr>
        <w:pStyle w:val="7"/>
        <w:spacing w:before="0"/>
        <w:rPr>
          <w:b/>
          <w:color w:val="0D0D0D"/>
          <w:sz w:val="28"/>
          <w:szCs w:val="28"/>
        </w:rPr>
      </w:pPr>
    </w:p>
    <w:p w14:paraId="33ECC51D">
      <w:pPr>
        <w:pStyle w:val="7"/>
        <w:spacing w:before="0"/>
        <w:rPr>
          <w:b/>
          <w:color w:val="0D0D0D"/>
          <w:sz w:val="28"/>
          <w:szCs w:val="28"/>
        </w:rPr>
      </w:pPr>
    </w:p>
    <w:p w14:paraId="350D784D">
      <w:pPr>
        <w:pStyle w:val="7"/>
        <w:spacing w:before="0"/>
        <w:rPr>
          <w:b/>
          <w:color w:val="0D0D0D"/>
          <w:sz w:val="28"/>
          <w:szCs w:val="28"/>
        </w:rPr>
      </w:pPr>
    </w:p>
    <w:p w14:paraId="6D65AC54">
      <w:pPr>
        <w:pStyle w:val="7"/>
        <w:spacing w:before="0"/>
        <w:rPr>
          <w:b/>
          <w:color w:val="0D0D0D"/>
          <w:sz w:val="28"/>
          <w:szCs w:val="28"/>
        </w:rPr>
      </w:pPr>
      <w:r>
        <w:rPr>
          <w:b/>
          <w:color w:val="0D0D0D"/>
          <w:sz w:val="28"/>
          <w:szCs w:val="28"/>
        </w:rPr>
        <w:t>QUESTION FOUR</w:t>
      </w:r>
    </w:p>
    <w:p w14:paraId="7B4C9A7F">
      <w:pPr>
        <w:pStyle w:val="9"/>
        <w:numPr>
          <w:ilvl w:val="0"/>
          <w:numId w:val="6"/>
        </w:numPr>
        <w:spacing w:after="0"/>
      </w:pPr>
      <w:r>
        <w:rPr>
          <w:rFonts w:ascii="Times New Roman" w:hAnsi="Times New Roman"/>
          <w:sz w:val="28"/>
          <w:szCs w:val="28"/>
        </w:rPr>
        <w:t xml:space="preserve">Given the following equation </w:t>
      </w:r>
      <m:oMath>
        <m:r>
          <m:rPr>
            <m:sty m:val="p"/>
          </m:rPr>
          <w:rPr>
            <w:rFonts w:ascii="Cambria Math" w:hAnsi="Cambria Math"/>
          </w:rPr>
          <m:t xml:space="preserve"> 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</w:rPr>
            </m:ctrlPr>
          </m:e>
        </m:d>
        <m:r>
          <m:rPr/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/>
              </w:rPr>
              <m:t>1−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m:rPr/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den>
        </m:f>
      </m:oMath>
      <w:r>
        <w:rPr>
          <w:rFonts w:ascii="Times New Roman" w:hAnsi="Times New Roman"/>
          <w:sz w:val="28"/>
          <w:szCs w:val="28"/>
        </w:rPr>
        <w:t xml:space="preserve">,  using the quotient rule of differentiation, determine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/>
              </w:rPr>
              <m:t>∂</m:t>
            </m:r>
            <m:r>
              <m:rPr>
                <m:sty m:val="p"/>
              </m:rPr>
              <w:rPr>
                <w:rFonts w:ascii="Cambria Math" w:hAnsi="Cambria Math"/>
              </w:rPr>
              <m:t>f</m:t>
            </m:r>
            <m:r>
              <m:rPr/>
              <w:rPr>
                <w:rFonts w:ascii="Cambria Math" w:hAnsi="Cambria Math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</w:rPr>
              <m:t>x</m:t>
            </m:r>
            <m:r>
              <m:rPr/>
              <w:rPr>
                <w:rFonts w:ascii="Cambria Math" w:hAnsi="Cambria Math"/>
              </w:rPr>
              <m:t>)</m:t>
            </m:r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/>
              </w:rPr>
              <m:t>∂</m:t>
            </m:r>
            <m:r>
              <m:rPr>
                <m:sty m:val="p"/>
              </m:rPr>
              <w:rPr>
                <w:rFonts w:ascii="Cambria Math" w:hAnsi="Cambria Math"/>
              </w:rPr>
              <m:t>x</m:t>
            </m:r>
            <m:ctrlPr>
              <w:rPr>
                <w:rFonts w:ascii="Cambria Math" w:hAnsi="Cambria Math"/>
              </w:rPr>
            </m:ctrlPr>
          </m:den>
        </m:f>
      </m:oMath>
      <w:r>
        <w:rPr>
          <w:rFonts w:ascii="Times New Roman" w:hAnsi="Times New Roman"/>
          <w:sz w:val="28"/>
          <w:szCs w:val="28"/>
        </w:rPr>
        <w:t xml:space="preserve"> .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(5marks)</w:t>
      </w:r>
    </w:p>
    <w:p w14:paraId="079F1925">
      <w:pPr>
        <w:pStyle w:val="9"/>
        <w:numPr>
          <w:ilvl w:val="0"/>
          <w:numId w:val="6"/>
        </w:numPr>
        <w:spacing w:after="0"/>
      </w:pPr>
      <w:r>
        <w:rPr>
          <w:rFonts w:ascii="Times New Roman" w:hAnsi="Times New Roman"/>
          <w:sz w:val="28"/>
          <w:szCs w:val="28"/>
        </w:rPr>
        <w:t xml:space="preserve">Consider the following national income model for a closed economy with government: </w:t>
      </w:r>
      <m:oMath>
        <m:r>
          <m:rPr>
            <m:sty m:val="p"/>
          </m:rPr>
          <w:rPr>
            <w:rFonts w:ascii="Cambria Math" w:hAnsi="Cambria Math"/>
          </w:rPr>
          <m:t>Y</m:t>
        </m:r>
        <m:r>
          <m:rPr/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C</m:t>
        </m:r>
        <m:r>
          <m:rPr/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I</m:t>
        </m:r>
        <m:r>
          <m:rPr/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G</m:t>
        </m:r>
      </m:oMath>
    </w:p>
    <w:p w14:paraId="7D945603">
      <w:pPr>
        <w:spacing w:after="0"/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m:oMath>
        <m:r>
          <m:rPr>
            <m:sty m:val="p"/>
          </m:rPr>
          <w:rPr>
            <w:rFonts w:ascii="Cambria Math" w:hAnsi="Cambria Math"/>
          </w:rPr>
          <m:t>C</m:t>
        </m:r>
        <m:r>
          <m:rPr/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  <m:ctrlPr>
              <w:rPr>
                <w:rFonts w:ascii="Cambria Math" w:hAnsi="Cambria Math"/>
              </w:rPr>
            </m:ctrlPr>
          </m:e>
          <m:sub>
            <m:r>
              <m:rPr/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sub>
        </m:sSub>
        <m:r>
          <m:rPr/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bY</m:t>
        </m:r>
      </m:oMath>
    </w:p>
    <w:p w14:paraId="3EB4AC6C">
      <w:pPr>
        <w:spacing w:after="0"/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m:oMath>
        <m:r>
          <m:rPr>
            <m:sty m:val="p"/>
          </m:rPr>
          <w:rPr>
            <w:rFonts w:ascii="Cambria Math" w:hAnsi="Cambria Math"/>
          </w:rPr>
          <m:t>I</m:t>
        </m:r>
        <m:r>
          <m:rPr/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  <m:ctrlPr>
              <w:rPr>
                <w:rFonts w:ascii="Cambria Math" w:hAnsi="Cambria Math"/>
              </w:rPr>
            </m:ctrlPr>
          </m:e>
          <m:sub>
            <m:r>
              <m:rPr/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sub>
        </m:sSub>
      </m:oMath>
    </w:p>
    <w:p w14:paraId="3447847A">
      <w:pPr>
        <w:spacing w:after="0"/>
      </w:pPr>
      <w:r>
        <w:rPr>
          <w:rFonts w:ascii="Times New Roman" w:hAnsi="Times New Roman"/>
          <w:sz w:val="28"/>
          <w:szCs w:val="28"/>
        </w:rPr>
        <w:t xml:space="preserve">                           G</w:t>
      </w:r>
      <m:oMath>
        <m:r>
          <m:rPr/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  <m:ctrlPr>
              <w:rPr>
                <w:rFonts w:ascii="Cambria Math" w:hAnsi="Cambria Math"/>
              </w:rPr>
            </m:ctrlPr>
          </m:e>
          <m:sub>
            <m:r>
              <m:rPr/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sub>
        </m:sSub>
      </m:oMath>
    </w:p>
    <w:p w14:paraId="36B1FC9C">
      <w:pPr>
        <w:spacing w:after="0"/>
      </w:pPr>
      <w:r>
        <w:rPr>
          <w:rFonts w:ascii="Times New Roman" w:hAnsi="Times New Roman"/>
          <w:sz w:val="28"/>
          <w:szCs w:val="28"/>
        </w:rPr>
        <w:t xml:space="preserve">Where: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  <m:ctrlPr>
              <w:rPr>
                <w:rFonts w:ascii="Cambria Math" w:hAnsi="Cambria Math"/>
              </w:rPr>
            </m:ctrlPr>
          </m:e>
          <m:sub>
            <m:r>
              <m:rPr/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sub>
        </m:sSub>
        <m:r>
          <m:rPr/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autonomous consumption</m:t>
        </m:r>
      </m:oMath>
      <w:r>
        <w:rPr>
          <w:rFonts w:ascii="Times New Roman" w:hAnsi="Times New Roman"/>
          <w:sz w:val="28"/>
          <w:szCs w:val="28"/>
        </w:rPr>
        <w:t xml:space="preserve"> </w:t>
      </w:r>
    </w:p>
    <w:p w14:paraId="6534C0AA">
      <w:pPr>
        <w:spacing w:after="0"/>
      </w:pP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  <m:ctrlPr>
              <w:rPr>
                <w:rFonts w:ascii="Cambria Math" w:hAnsi="Cambria Math"/>
              </w:rPr>
            </m:ctrlPr>
          </m:e>
          <m:sub>
            <m:r>
              <m:rPr/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sub>
        </m:sSub>
        <m:r>
          <m:rPr>
            <m:sty m:val="p"/>
          </m:rPr>
          <w:rPr>
            <w:rFonts w:ascii="Cambria Math" w:hAnsi="Cambria Math"/>
          </w:rPr>
          <m:t xml:space="preserve"> and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  <m:ctrlPr>
              <w:rPr>
                <w:rFonts w:ascii="Cambria Math" w:hAnsi="Cambria Math"/>
              </w:rPr>
            </m:ctrlPr>
          </m:e>
          <m:sub>
            <m:r>
              <m:rPr/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sub>
        </m:sSub>
        <m:r>
          <m:rPr/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autonomous invetsment and government expenditure</m:t>
        </m:r>
      </m:oMath>
    </w:p>
    <w:p w14:paraId="33D02B5A">
      <w:pPr>
        <w:spacing w:after="0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 respectively  </m:t>
          </m:r>
        </m:oMath>
      </m:oMathPara>
    </w:p>
    <w:p w14:paraId="541BDD42">
      <w:pPr>
        <w:spacing w:after="0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b</m:t>
          </m:r>
          <m:r>
            <m:rPr/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marginal propensity to consume</m:t>
          </m:r>
        </m:oMath>
      </m:oMathPara>
    </w:p>
    <w:p w14:paraId="73D70E25">
      <w:pPr>
        <w:numPr>
          <w:ilvl w:val="0"/>
          <w:numId w:val="7"/>
        </w:num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 Determine equilibrium income for the economy.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(4marks)</w:t>
      </w:r>
    </w:p>
    <w:p w14:paraId="6F1E4841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(ii). Determine the following partial derivatives: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/>
              </w:rPr>
              <m:t>δ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/>
                  <w:rPr>
                    <w:rFonts w:ascii="Cambria Math" w:hAnsi="Cambria Math"/>
                  </w:rPr>
                  <m:t>Y</m:t>
                </m:r>
                <m:ctrlPr>
                  <w:rPr>
                    <w:rFonts w:ascii="Cambria Math" w:hAnsi="Cambria Math"/>
                  </w:rPr>
                </m:ctrlPr>
              </m:e>
            </m:acc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/>
              </w:rPr>
              <m:t>δ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/>
                  <w:rPr>
                    <w:rFonts w:ascii="Cambria Math" w:hAnsi="Cambria Math"/>
                  </w:rPr>
                  <m:t>G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m:rPr/>
                  <w:rPr>
                    <w:rFonts w:ascii="Cambria Math" w:hAnsi="Cambria Math"/>
                  </w:rPr>
                  <m:t>0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</w:rPr>
            </m:ctrlPr>
          </m:den>
        </m:f>
      </m:oMath>
      <w:r>
        <w:rPr>
          <w:rFonts w:ascii="Times New Roman" w:hAnsi="Times New Roman"/>
          <w:sz w:val="28"/>
          <w:szCs w:val="28"/>
        </w:rPr>
        <w:t xml:space="preserve">    ;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/>
              </w:rPr>
              <m:t>δ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/>
                  <w:rPr>
                    <w:rFonts w:ascii="Cambria Math" w:hAnsi="Cambria Math"/>
                  </w:rPr>
                  <m:t>Y</m:t>
                </m:r>
                <m:ctrlPr>
                  <w:rPr>
                    <w:rFonts w:ascii="Cambria Math" w:hAnsi="Cambria Math"/>
                  </w:rPr>
                </m:ctrlPr>
              </m:e>
            </m:acc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/>
              </w:rPr>
              <m:t>δ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/>
                  <w:rPr>
                    <w:rFonts w:ascii="Cambria Math" w:hAnsi="Cambria Math"/>
                  </w:rPr>
                  <m:t>I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m:rPr/>
                  <w:rPr>
                    <w:rFonts w:ascii="Cambria Math" w:hAnsi="Cambria Math"/>
                  </w:rPr>
                  <m:t>0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</w:rPr>
            </m:ctrlPr>
          </m:den>
        </m:f>
      </m:oMath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b/>
          <w:bCs/>
          <w:sz w:val="28"/>
          <w:szCs w:val="28"/>
        </w:rPr>
        <w:t>(6marks)</w:t>
      </w:r>
    </w:p>
    <w:p w14:paraId="71E18D94">
      <w:pPr>
        <w:spacing w:after="0"/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D0D0D"/>
          <w:sz w:val="28"/>
          <w:szCs w:val="28"/>
        </w:rPr>
        <w:t>QUESTION FIVE</w:t>
      </w:r>
    </w:p>
    <w:p w14:paraId="75014EFD">
      <w:pPr>
        <w:pStyle w:val="7"/>
        <w:numPr>
          <w:ilvl w:val="0"/>
          <w:numId w:val="8"/>
        </w:numPr>
        <w:spacing w:before="0"/>
      </w:pPr>
      <w:r>
        <w:rPr>
          <w:sz w:val="28"/>
          <w:szCs w:val="28"/>
        </w:rPr>
        <w:t>Complete the missing values in the Pascal’s Triangle given below; (</w:t>
      </w:r>
      <w:r>
        <w:rPr>
          <w:b/>
          <w:bCs/>
          <w:sz w:val="28"/>
          <w:szCs w:val="28"/>
        </w:rPr>
        <w:t>4marks) _</w:t>
      </w:r>
    </w:p>
    <w:tbl>
      <w:tblPr>
        <w:tblStyle w:val="5"/>
        <w:tblW w:w="7960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0"/>
        <w:gridCol w:w="640"/>
        <w:gridCol w:w="600"/>
        <w:gridCol w:w="960"/>
        <w:gridCol w:w="960"/>
        <w:gridCol w:w="960"/>
        <w:gridCol w:w="960"/>
        <w:gridCol w:w="960"/>
        <w:gridCol w:w="960"/>
      </w:tblGrid>
      <w:tr w14:paraId="563D5E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403339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FA0087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60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F30753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6CAB2E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EFEE1C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8E7F5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7036C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0AF42A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45D65D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7</w:t>
            </w:r>
          </w:p>
        </w:tc>
      </w:tr>
      <w:tr w14:paraId="4CCC7F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6D1D27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0424FA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0B736B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57BF96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5DD706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EF300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8CF71A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F091D0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16B938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5C74C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3D4ECB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40" w:type="dxa"/>
            <w:tcBorders>
              <w:lef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04B211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2FF45E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BE8AD9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E1725D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ED10DB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AC8ECD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EF4861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B89F63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0E3CFE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DD9BF3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40" w:type="dxa"/>
            <w:tcBorders>
              <w:lef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B479F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6E306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303A2B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34470F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96D035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E5F37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579248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938AB4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388499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F19A96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40" w:type="dxa"/>
            <w:tcBorders>
              <w:lef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C44A14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5AB616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083526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BAD65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67FD8B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768F05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97E45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4DF389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601AF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C13F3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40" w:type="dxa"/>
            <w:tcBorders>
              <w:lef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663502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0C5E8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2270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EEDDF3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C5A0E6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BA676E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1EB291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B522B8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A16CF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BAA114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40" w:type="dxa"/>
            <w:tcBorders>
              <w:lef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258F4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DB5692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94CEEC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D2E9D5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616FC4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096E72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DEE6C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473DB3">
            <w:pPr>
              <w:suppressAutoHyphens w:val="0"/>
              <w:spacing w:after="0" w:line="240" w:lineRule="auto"/>
              <w:textAlignment w:val="auto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48ED0E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2BC1ED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40" w:type="dxa"/>
            <w:tcBorders>
              <w:lef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B7325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D285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403EB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B18D34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82BE42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C9D6EC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46F9C6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E8D2D5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</w:p>
        </w:tc>
      </w:tr>
      <w:tr w14:paraId="06C8ED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" w:hRule="atLeast"/>
        </w:trPr>
        <w:tc>
          <w:tcPr>
            <w:tcW w:w="960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56AD3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4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200D61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ADE4DA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317C3F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78833C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60" w:type="dxa"/>
            <w:tcBorders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F628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60" w:type="dxa"/>
            <w:tcBorders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289D6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EBF9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bottom w:val="single" w:color="000000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37FBF0">
            <w:pPr>
              <w:suppressAutoHyphens w:val="0"/>
              <w:spacing w:after="0" w:line="240" w:lineRule="auto"/>
              <w:jc w:val="right"/>
              <w:textAlignment w:val="auto"/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  <w:t>1</w:t>
            </w:r>
          </w:p>
        </w:tc>
      </w:tr>
    </w:tbl>
    <w:p w14:paraId="653E7ECE">
      <w:pPr>
        <w:pStyle w:val="7"/>
        <w:spacing w:before="0"/>
        <w:rPr>
          <w:sz w:val="28"/>
          <w:szCs w:val="28"/>
        </w:rPr>
      </w:pPr>
    </w:p>
    <w:p w14:paraId="299380ED">
      <w:pPr>
        <w:pStyle w:val="7"/>
        <w:numPr>
          <w:ilvl w:val="0"/>
          <w:numId w:val="8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using the Pascal’s Triangle, Expand the following:</w:t>
      </w:r>
    </w:p>
    <w:p w14:paraId="1AC5C0A4">
      <w:pPr>
        <w:pStyle w:val="7"/>
        <w:numPr>
          <w:ilvl w:val="0"/>
          <w:numId w:val="9"/>
        </w:numPr>
        <w:spacing w:before="0"/>
        <w:ind w:left="420" w:leftChars="0" w:firstLine="0" w:firstLineChars="0"/>
      </w:pPr>
      <w:r>
        <w:rPr>
          <w:sz w:val="28"/>
          <w:szCs w:val="28"/>
        </w:rPr>
        <w:t xml:space="preserve">.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/>
                  <w:rPr>
                    <w:rFonts w:ascii="Cambria Math" w:hAnsi="Cambria Math"/>
                  </w:rPr>
                  <m:t>x+y</m:t>
                </m:r>
                <m:ctrlPr>
                  <w:rPr>
                    <w:rFonts w:ascii="Cambria Math" w:hAnsi="Cambria Math"/>
                  </w:rPr>
                </m:ctrlPr>
              </m:e>
            </m:d>
            <m:ctrlPr>
              <w:rPr>
                <w:rFonts w:ascii="Cambria Math" w:hAnsi="Cambria Math"/>
              </w:rPr>
            </m:ctrlPr>
          </m:e>
          <m:sup>
            <m:r>
              <m:rPr/>
              <w:rPr>
                <w:rFonts w:ascii="Cambria Math" w:hAnsi="Cambria Math"/>
              </w:rPr>
              <m:t>5</m:t>
            </m:r>
            <m:ctrlPr>
              <w:rPr>
                <w:rFonts w:ascii="Cambria Math" w:hAnsi="Cambria Math"/>
              </w:rPr>
            </m:ctrlPr>
          </m:sup>
        </m:sSup>
      </m:oMath>
      <w:r>
        <w:rPr>
          <w:sz w:val="28"/>
          <w:szCs w:val="28"/>
        </w:rPr>
        <w:t xml:space="preserve">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     (3marks)</w:t>
      </w:r>
      <w:r>
        <w:rPr>
          <w:sz w:val="28"/>
          <w:szCs w:val="28"/>
        </w:rPr>
        <w:t xml:space="preserve">      </w:t>
      </w:r>
    </w:p>
    <w:p w14:paraId="5B73959B">
      <w:pPr>
        <w:pStyle w:val="7"/>
        <w:spacing w:before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(ii)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/>
                  <w:rPr>
                    <w:rFonts w:ascii="Cambria Math" w:hAnsi="Cambria Math"/>
                  </w:rPr>
                  <m:t>a+b</m:t>
                </m:r>
                <m:ctrlPr>
                  <w:rPr>
                    <w:rFonts w:ascii="Cambria Math" w:hAnsi="Cambria Math"/>
                  </w:rPr>
                </m:ctrlPr>
              </m:e>
            </m:d>
            <m:ctrlPr>
              <w:rPr>
                <w:rFonts w:ascii="Cambria Math" w:hAnsi="Cambria Math"/>
              </w:rPr>
            </m:ctrlPr>
          </m:e>
          <m:sup>
            <m:r>
              <m:rPr/>
              <w:rPr>
                <w:rFonts w:ascii="Cambria Math" w:hAnsi="Cambria Math"/>
              </w:rPr>
              <m:t>7</m:t>
            </m:r>
            <m:ctrlPr>
              <w:rPr>
                <w:rFonts w:ascii="Cambria Math" w:hAnsi="Cambria Math"/>
              </w:rPr>
            </m:ctrlPr>
          </m:sup>
        </m:sSup>
      </m:oMath>
      <w:r>
        <w:rPr>
          <w:sz w:val="28"/>
          <w:szCs w:val="28"/>
        </w:rPr>
        <w:t xml:space="preserve">                                                                                        </w:t>
      </w:r>
      <w:r>
        <w:rPr>
          <w:b/>
          <w:bCs/>
          <w:sz w:val="28"/>
          <w:szCs w:val="28"/>
        </w:rPr>
        <w:t>(3marks)</w:t>
      </w:r>
    </w:p>
    <w:p w14:paraId="00D46D7D">
      <w:pPr>
        <w:pStyle w:val="7"/>
        <w:numPr>
          <w:ilvl w:val="0"/>
          <w:numId w:val="8"/>
        </w:numPr>
        <w:spacing w:before="0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Evaluate the following: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/>
              <w:rPr>
                <w:rFonts w:ascii="Cambria Math" w:hAnsi="Cambria Math"/>
              </w:rPr>
              <m:t>4∗2+16</m:t>
            </m:r>
            <m:ctrlPr>
              <w:rPr>
                <w:rFonts w:ascii="Cambria Math" w:hAnsi="Cambria Math"/>
              </w:rPr>
            </m:ctrlPr>
          </m:e>
        </m:d>
        <m:r>
          <m:rPr/>
          <w:rPr>
            <w:rFonts w:ascii="Cambria Math" w:hAnsi="Cambria Math"/>
          </w:rPr>
          <m:t>∗2−6+3∗4+18÷6−(5−2)</m:t>
        </m:r>
      </m:oMath>
      <w:r>
        <w:rPr>
          <w:bCs/>
          <w:sz w:val="28"/>
          <w:szCs w:val="28"/>
        </w:rPr>
        <w:t>(</w:t>
      </w:r>
      <w:r>
        <w:rPr>
          <w:b/>
          <w:sz w:val="28"/>
          <w:szCs w:val="28"/>
        </w:rPr>
        <w:t>3marks)</w:t>
      </w:r>
    </w:p>
    <w:p w14:paraId="2E811E5C">
      <w:pPr>
        <w:spacing w:after="0" w:line="240" w:lineRule="auto"/>
        <w:jc w:val="both"/>
      </w:pPr>
      <w:r>
        <w:rPr>
          <w:rFonts w:ascii="Times New Roman" w:hAnsi="Times New Roman"/>
          <w:bCs/>
          <w:sz w:val="28"/>
          <w:szCs w:val="28"/>
        </w:rPr>
        <w:t xml:space="preserve">  d). Obtain reciprocal of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/>
              </w:rPr>
              <m:t>1</m:t>
            </m:r>
            <m:ctrlPr>
              <w:rPr>
                <w:rFonts w:ascii="Cambria Math" w:hAnsi="Cambria Math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/>
                  <w:rPr>
                    <w:rFonts w:ascii="Cambria Math" w:hAnsi="Cambria Math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m:rPr/>
                  <w:rPr>
                    <w:rFonts w:ascii="Cambria Math" w:hAnsi="Cambria Math"/>
                  </w:rPr>
                  <m:t>−α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den>
        </m:f>
      </m:oMath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(2marks)</w:t>
      </w:r>
      <w:r>
        <w:rPr>
          <w:rFonts w:ascii="Times New Roman" w:hAnsi="Times New Roman"/>
          <w:bCs/>
          <w:sz w:val="28"/>
          <w:szCs w:val="28"/>
        </w:rPr>
        <w:t xml:space="preserve">                 </w:t>
      </w:r>
    </w:p>
    <w:p w14:paraId="5EB75529">
      <w:pPr>
        <w:spacing w:after="0" w:line="240" w:lineRule="auto"/>
        <w:jc w:val="both"/>
        <w:rPr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</w:t>
      </w:r>
    </w:p>
    <w:p w14:paraId="5FB31834">
      <w:pPr>
        <w:pStyle w:val="7"/>
        <w:spacing w:before="0"/>
        <w:rPr>
          <w:b/>
          <w:color w:val="0D0D0D"/>
          <w:sz w:val="28"/>
          <w:szCs w:val="28"/>
        </w:rPr>
      </w:pPr>
    </w:p>
    <w:p w14:paraId="3A4ADD69">
      <w:pPr>
        <w:pStyle w:val="7"/>
        <w:spacing w:before="0"/>
        <w:rPr>
          <w:b/>
          <w:color w:val="0D0D0D"/>
          <w:sz w:val="28"/>
          <w:szCs w:val="28"/>
        </w:rPr>
      </w:pPr>
      <w:bookmarkStart w:id="0" w:name="_GoBack"/>
      <w:bookmarkEnd w:id="0"/>
      <w:r>
        <w:rPr>
          <w:b/>
          <w:color w:val="0D0D0D"/>
          <w:sz w:val="28"/>
          <w:szCs w:val="28"/>
        </w:rPr>
        <w:t>QUESTION SIX</w:t>
      </w:r>
    </w:p>
    <w:p w14:paraId="651CE4FA">
      <w:pPr>
        <w:pStyle w:val="7"/>
        <w:spacing w:before="0"/>
      </w:pPr>
      <w:r>
        <w:rPr>
          <w:bCs/>
          <w:color w:val="0D0D0D"/>
          <w:sz w:val="28"/>
          <w:szCs w:val="28"/>
        </w:rPr>
        <w:t xml:space="preserve">a). A firm’s average revenue function is given as </w:t>
      </w:r>
      <m:oMath>
        <m:r>
          <m:rPr/>
          <w:rPr>
            <w:rFonts w:ascii="Cambria Math" w:hAnsi="Cambria Math"/>
          </w:rPr>
          <m:t>AR=4−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/>
              <w:rPr>
                <w:rFonts w:ascii="Cambria Math" w:hAnsi="Cambria Math"/>
              </w:rPr>
              <m:t>1</m:t>
            </m:r>
            <m:ctrlPr>
              <w:rPr>
                <w:rFonts w:ascii="Cambria Math" w:hAnsi="Cambria Math"/>
              </w:rPr>
            </m:ctrlPr>
          </m:num>
          <m:den>
            <m:r>
              <m:rPr/>
              <w:rPr>
                <w:rFonts w:ascii="Cambria Math" w:hAnsi="Cambria Math"/>
              </w:rPr>
              <m:t>4</m:t>
            </m:r>
            <m:ctrlPr>
              <w:rPr>
                <w:rFonts w:ascii="Cambria Math" w:hAnsi="Cambria Math"/>
              </w:rPr>
            </m:ctrlPr>
          </m:den>
        </m:f>
      </m:oMath>
      <w:r>
        <w:rPr>
          <w:bCs/>
          <w:color w:val="0D0D0D"/>
          <w:sz w:val="28"/>
          <w:szCs w:val="28"/>
        </w:rPr>
        <w:t>Q,</w:t>
      </w:r>
    </w:p>
    <w:p w14:paraId="208930E0">
      <w:pPr>
        <w:pStyle w:val="7"/>
        <w:spacing w:before="0"/>
      </w:pPr>
      <w:r>
        <w:rPr>
          <w:bCs/>
          <w:color w:val="0D0D0D"/>
          <w:sz w:val="28"/>
          <w:szCs w:val="28"/>
        </w:rPr>
        <w:t xml:space="preserve"> (i). Determine the firm’s total revenue function.                                      </w:t>
      </w:r>
      <w:r>
        <w:rPr>
          <w:b/>
          <w:color w:val="0D0D0D"/>
          <w:sz w:val="28"/>
          <w:szCs w:val="28"/>
        </w:rPr>
        <w:t>(3marks)</w:t>
      </w:r>
      <w:r>
        <w:rPr>
          <w:bCs/>
          <w:color w:val="0D0D0D"/>
          <w:sz w:val="28"/>
          <w:szCs w:val="28"/>
        </w:rPr>
        <w:t xml:space="preserve">              </w:t>
      </w:r>
    </w:p>
    <w:p w14:paraId="4A24C3FC">
      <w:pPr>
        <w:pStyle w:val="7"/>
        <w:spacing w:before="0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 (ii). By first order condition, calculate the quantity at which the total revenue is </w:t>
      </w:r>
    </w:p>
    <w:p w14:paraId="54E899EC">
      <w:pPr>
        <w:pStyle w:val="7"/>
        <w:spacing w:before="0"/>
        <w:rPr>
          <w:b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        maximum.                                                                                            </w:t>
      </w:r>
      <w:r>
        <w:rPr>
          <w:b/>
          <w:color w:val="0D0D0D"/>
          <w:sz w:val="28"/>
          <w:szCs w:val="28"/>
        </w:rPr>
        <w:t>(4marks)</w:t>
      </w:r>
    </w:p>
    <w:p w14:paraId="2A2D2047">
      <w:pPr>
        <w:pStyle w:val="7"/>
        <w:spacing w:before="0"/>
        <w:rPr>
          <w:b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 xml:space="preserve">(iii). Show that the quantity Calculated in (ii) above satisfies the second order condition for a maximum.                                                                            </w:t>
      </w:r>
      <w:r>
        <w:rPr>
          <w:b/>
          <w:color w:val="0D0D0D"/>
          <w:sz w:val="28"/>
          <w:szCs w:val="28"/>
        </w:rPr>
        <w:t>(4marks)</w:t>
      </w:r>
    </w:p>
    <w:p w14:paraId="58145CE4">
      <w:pPr>
        <w:pStyle w:val="7"/>
        <w:spacing w:before="0"/>
      </w:pPr>
      <w:r>
        <w:rPr>
          <w:bCs/>
          <w:color w:val="0D0D0D"/>
          <w:sz w:val="28"/>
          <w:szCs w:val="28"/>
        </w:rPr>
        <w:t>b). Given the production function Q = A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/>
              <w:rPr>
                <w:rFonts w:ascii="Cambria Math" w:hAnsi="Cambria Math"/>
              </w:rPr>
              <m:t>K</m:t>
            </m:r>
            <m:ctrlPr>
              <w:rPr>
                <w:rFonts w:ascii="Cambria Math" w:hAnsi="Cambria Math"/>
              </w:rPr>
            </m:ctrlPr>
          </m:e>
          <m:sup>
            <m:r>
              <m:rPr/>
              <w:rPr>
                <w:rFonts w:ascii="Cambria Math" w:hAnsi="Cambria Math"/>
              </w:rPr>
              <m:t>0.8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/>
              <w:rPr>
                <w:rFonts w:ascii="Cambria Math" w:hAnsi="Cambria Math"/>
              </w:rPr>
              <m:t>L</m:t>
            </m:r>
            <m:ctrlPr>
              <w:rPr>
                <w:rFonts w:ascii="Cambria Math" w:hAnsi="Cambria Math"/>
              </w:rPr>
            </m:ctrlPr>
          </m:e>
          <m:sup>
            <m:r>
              <m:rPr/>
              <w:rPr>
                <w:rFonts w:ascii="Cambria Math" w:hAnsi="Cambria Math"/>
              </w:rPr>
              <m:t>0.4</m:t>
            </m:r>
            <m:ctrlPr>
              <w:rPr>
                <w:rFonts w:ascii="Cambria Math" w:hAnsi="Cambria Math"/>
              </w:rPr>
            </m:ctrlPr>
          </m:sup>
        </m:sSup>
      </m:oMath>
      <w:r>
        <w:rPr>
          <w:bCs/>
          <w:color w:val="0D0D0D"/>
          <w:sz w:val="28"/>
          <w:szCs w:val="28"/>
        </w:rPr>
        <w:t xml:space="preserve">, determine the marginal productivity of capital and labour.                                                             </w:t>
      </w:r>
      <w:r>
        <w:rPr>
          <w:b/>
          <w:color w:val="0D0D0D"/>
          <w:sz w:val="28"/>
          <w:szCs w:val="28"/>
        </w:rPr>
        <w:t>(4marks)</w:t>
      </w:r>
    </w:p>
    <w:sectPr>
      <w:pgSz w:w="12240" w:h="15840"/>
      <w:pgMar w:top="100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 New Roman Bold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7DDDBA"/>
    <w:multiLevelType w:val="singleLevel"/>
    <w:tmpl w:val="9F7DDDBA"/>
    <w:lvl w:ilvl="0" w:tentative="0">
      <w:start w:val="1"/>
      <w:numFmt w:val="lowerRoman"/>
      <w:lvlText w:val="(%1)"/>
      <w:lvlJc w:val="left"/>
      <w:pPr>
        <w:tabs>
          <w:tab w:val="left" w:pos="312"/>
        </w:tabs>
      </w:pPr>
    </w:lvl>
  </w:abstractNum>
  <w:abstractNum w:abstractNumId="1">
    <w:nsid w:val="BBA3FA59"/>
    <w:multiLevelType w:val="singleLevel"/>
    <w:tmpl w:val="BBA3FA59"/>
    <w:lvl w:ilvl="0" w:tentative="0">
      <w:start w:val="1"/>
      <w:numFmt w:val="lowerRoman"/>
      <w:lvlText w:val="(%1)"/>
      <w:lvlJc w:val="left"/>
      <w:pPr>
        <w:tabs>
          <w:tab w:val="left" w:pos="312"/>
        </w:tabs>
        <w:ind w:left="840" w:leftChars="0" w:firstLine="0" w:firstLineChars="0"/>
      </w:pPr>
    </w:lvl>
  </w:abstractNum>
  <w:abstractNum w:abstractNumId="2">
    <w:nsid w:val="F1FDF471"/>
    <w:multiLevelType w:val="singleLevel"/>
    <w:tmpl w:val="F1FDF471"/>
    <w:lvl w:ilvl="0" w:tentative="0">
      <w:start w:val="1"/>
      <w:numFmt w:val="lowerRoman"/>
      <w:lvlText w:val="(%1)"/>
      <w:lvlJc w:val="left"/>
      <w:pPr>
        <w:tabs>
          <w:tab w:val="left" w:pos="312"/>
        </w:tabs>
        <w:ind w:left="420" w:leftChars="0" w:firstLine="0" w:firstLineChars="0"/>
      </w:pPr>
    </w:lvl>
  </w:abstractNum>
  <w:abstractNum w:abstractNumId="3">
    <w:nsid w:val="1BBF2749"/>
    <w:multiLevelType w:val="multilevel"/>
    <w:tmpl w:val="1BBF2749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9E6082"/>
    <w:multiLevelType w:val="multilevel"/>
    <w:tmpl w:val="289E6082"/>
    <w:lvl w:ilvl="0" w:tentative="0">
      <w:start w:val="1"/>
      <w:numFmt w:val="lowerLetter"/>
      <w:lvlText w:val="%1)"/>
      <w:lvlJc w:val="left"/>
      <w:pPr>
        <w:ind w:left="450" w:hanging="360"/>
      </w:pPr>
    </w:lvl>
    <w:lvl w:ilvl="1" w:tentative="0">
      <w:start w:val="1"/>
      <w:numFmt w:val="lowerLetter"/>
      <w:lvlText w:val="%2."/>
      <w:lvlJc w:val="left"/>
      <w:pPr>
        <w:ind w:left="1170" w:hanging="360"/>
      </w:pPr>
    </w:lvl>
    <w:lvl w:ilvl="2" w:tentative="0">
      <w:start w:val="1"/>
      <w:numFmt w:val="lowerRoman"/>
      <w:lvlText w:val="%3."/>
      <w:lvlJc w:val="right"/>
      <w:pPr>
        <w:ind w:left="1890" w:hanging="180"/>
      </w:pPr>
    </w:lvl>
    <w:lvl w:ilvl="3" w:tentative="0">
      <w:start w:val="1"/>
      <w:numFmt w:val="decimal"/>
      <w:lvlText w:val="%4."/>
      <w:lvlJc w:val="left"/>
      <w:pPr>
        <w:ind w:left="2610" w:hanging="360"/>
      </w:pPr>
    </w:lvl>
    <w:lvl w:ilvl="4" w:tentative="0">
      <w:start w:val="1"/>
      <w:numFmt w:val="lowerLetter"/>
      <w:lvlText w:val="%5."/>
      <w:lvlJc w:val="left"/>
      <w:pPr>
        <w:ind w:left="3330" w:hanging="360"/>
      </w:pPr>
    </w:lvl>
    <w:lvl w:ilvl="5" w:tentative="0">
      <w:start w:val="1"/>
      <w:numFmt w:val="lowerRoman"/>
      <w:lvlText w:val="%6."/>
      <w:lvlJc w:val="right"/>
      <w:pPr>
        <w:ind w:left="4050" w:hanging="180"/>
      </w:pPr>
    </w:lvl>
    <w:lvl w:ilvl="6" w:tentative="0">
      <w:start w:val="1"/>
      <w:numFmt w:val="decimal"/>
      <w:lvlText w:val="%7."/>
      <w:lvlJc w:val="left"/>
      <w:pPr>
        <w:ind w:left="4770" w:hanging="360"/>
      </w:pPr>
    </w:lvl>
    <w:lvl w:ilvl="7" w:tentative="0">
      <w:start w:val="1"/>
      <w:numFmt w:val="lowerLetter"/>
      <w:lvlText w:val="%8."/>
      <w:lvlJc w:val="left"/>
      <w:pPr>
        <w:ind w:left="5490" w:hanging="360"/>
      </w:pPr>
    </w:lvl>
    <w:lvl w:ilvl="8" w:tentative="0">
      <w:start w:val="1"/>
      <w:numFmt w:val="lowerRoman"/>
      <w:lvlText w:val="%9."/>
      <w:lvlJc w:val="right"/>
      <w:pPr>
        <w:ind w:left="6210" w:hanging="180"/>
      </w:pPr>
    </w:lvl>
  </w:abstractNum>
  <w:abstractNum w:abstractNumId="5">
    <w:nsid w:val="2DBA762B"/>
    <w:multiLevelType w:val="multilevel"/>
    <w:tmpl w:val="2DBA762B"/>
    <w:lvl w:ilvl="0" w:tentative="0">
      <w:start w:val="1"/>
      <w:numFmt w:val="lowerLetter"/>
      <w:lvlText w:val="%1)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31C352"/>
    <w:multiLevelType w:val="singleLevel"/>
    <w:tmpl w:val="6231C352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7">
    <w:nsid w:val="6EE43837"/>
    <w:multiLevelType w:val="singleLevel"/>
    <w:tmpl w:val="6EE43837"/>
    <w:lvl w:ilvl="0" w:tentative="0">
      <w:start w:val="1"/>
      <w:numFmt w:val="lowerRoman"/>
      <w:lvlText w:val="(%1)"/>
      <w:lvlJc w:val="left"/>
      <w:pPr>
        <w:tabs>
          <w:tab w:val="left" w:pos="312"/>
        </w:tabs>
      </w:pPr>
    </w:lvl>
  </w:abstractNum>
  <w:abstractNum w:abstractNumId="8">
    <w:nsid w:val="7C4B1D8E"/>
    <w:multiLevelType w:val="multilevel"/>
    <w:tmpl w:val="7C4B1D8E"/>
    <w:lvl w:ilvl="0" w:tentative="0">
      <w:start w:val="1"/>
      <w:numFmt w:val="lowerLetter"/>
      <w:lvlText w:val="%1)"/>
      <w:lvlJc w:val="left"/>
      <w:pPr>
        <w:ind w:left="450" w:hanging="360"/>
      </w:pPr>
    </w:lvl>
    <w:lvl w:ilvl="1" w:tentative="0">
      <w:start w:val="1"/>
      <w:numFmt w:val="lowerLetter"/>
      <w:lvlText w:val="%2."/>
      <w:lvlJc w:val="left"/>
      <w:pPr>
        <w:ind w:left="1170" w:hanging="360"/>
      </w:pPr>
    </w:lvl>
    <w:lvl w:ilvl="2" w:tentative="0">
      <w:start w:val="1"/>
      <w:numFmt w:val="lowerRoman"/>
      <w:lvlText w:val="%3."/>
      <w:lvlJc w:val="right"/>
      <w:pPr>
        <w:ind w:left="1890" w:hanging="180"/>
      </w:pPr>
    </w:lvl>
    <w:lvl w:ilvl="3" w:tentative="0">
      <w:start w:val="1"/>
      <w:numFmt w:val="decimal"/>
      <w:lvlText w:val="%4."/>
      <w:lvlJc w:val="left"/>
      <w:pPr>
        <w:ind w:left="2610" w:hanging="360"/>
      </w:pPr>
    </w:lvl>
    <w:lvl w:ilvl="4" w:tentative="0">
      <w:start w:val="1"/>
      <w:numFmt w:val="lowerLetter"/>
      <w:lvlText w:val="%5."/>
      <w:lvlJc w:val="left"/>
      <w:pPr>
        <w:ind w:left="3330" w:hanging="360"/>
      </w:pPr>
    </w:lvl>
    <w:lvl w:ilvl="5" w:tentative="0">
      <w:start w:val="1"/>
      <w:numFmt w:val="lowerRoman"/>
      <w:lvlText w:val="%6."/>
      <w:lvlJc w:val="right"/>
      <w:pPr>
        <w:ind w:left="4050" w:hanging="180"/>
      </w:pPr>
    </w:lvl>
    <w:lvl w:ilvl="6" w:tentative="0">
      <w:start w:val="1"/>
      <w:numFmt w:val="decimal"/>
      <w:lvlText w:val="%7."/>
      <w:lvlJc w:val="left"/>
      <w:pPr>
        <w:ind w:left="4770" w:hanging="360"/>
      </w:pPr>
    </w:lvl>
    <w:lvl w:ilvl="7" w:tentative="0">
      <w:start w:val="1"/>
      <w:numFmt w:val="lowerLetter"/>
      <w:lvlText w:val="%8."/>
      <w:lvlJc w:val="left"/>
      <w:pPr>
        <w:ind w:left="5490" w:hanging="360"/>
      </w:pPr>
    </w:lvl>
    <w:lvl w:ilvl="8" w:tentative="0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21A1D"/>
    <w:rsid w:val="00021A1D"/>
    <w:rsid w:val="00D779DB"/>
    <w:rsid w:val="00DD1CFE"/>
    <w:rsid w:val="1AF78D79"/>
    <w:rsid w:val="64D53BCC"/>
    <w:rsid w:val="D9EDF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Placeholder Text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 w:val="0"/>
      <w:suppressAutoHyphens w:val="0"/>
      <w:spacing w:before="480" w:after="0" w:line="264" w:lineRule="auto"/>
      <w:textAlignment w:val="auto"/>
      <w:outlineLvl w:val="0"/>
    </w:pPr>
    <w:rPr>
      <w:rFonts w:ascii="Cambria" w:hAnsi="Cambria" w:eastAsia="SimSun"/>
      <w:b/>
      <w:bCs/>
      <w:color w:val="366091"/>
      <w:sz w:val="28"/>
      <w:szCs w:val="28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widowControl w:val="0"/>
      <w:suppressAutoHyphens w:val="0"/>
      <w:spacing w:before="40" w:after="0" w:line="264" w:lineRule="auto"/>
      <w:textAlignment w:val="auto"/>
      <w:outlineLvl w:val="2"/>
    </w:pPr>
    <w:rPr>
      <w:rFonts w:ascii="Cambria" w:hAnsi="Cambria" w:eastAsia="SimSun"/>
      <w:color w:val="243F61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260" w:line="260" w:lineRule="atLeast"/>
    </w:pPr>
    <w:rPr>
      <w:rFonts w:ascii="Times New Roman" w:hAnsi="Times New Roman" w:eastAsia="Times New Roman"/>
      <w:szCs w:val="20"/>
      <w:lang w:val="en-GB"/>
    </w:rPr>
  </w:style>
  <w:style w:type="paragraph" w:styleId="7">
    <w:name w:val="Normal (Web)"/>
    <w:basedOn w:val="1"/>
    <w:qFormat/>
    <w:uiPriority w:val="0"/>
    <w:pPr>
      <w:spacing w:before="100" w:after="100" w:line="240" w:lineRule="auto"/>
    </w:pPr>
    <w:rPr>
      <w:rFonts w:ascii="Times New Roman" w:hAnsi="Times New Roman" w:eastAsia="Times New Roman"/>
      <w:sz w:val="24"/>
      <w:szCs w:val="24"/>
    </w:rPr>
  </w:style>
  <w:style w:type="character" w:customStyle="1" w:styleId="8">
    <w:name w:val="Body Text Char"/>
    <w:basedOn w:val="4"/>
    <w:qFormat/>
    <w:uiPriority w:val="0"/>
    <w:rPr>
      <w:rFonts w:ascii="Times New Roman" w:hAnsi="Times New Roman" w:eastAsia="Times New Roman" w:cs="Times New Roman"/>
      <w:szCs w:val="20"/>
      <w:lang w:val="en-GB"/>
    </w:rPr>
  </w:style>
  <w:style w:type="paragraph" w:styleId="9">
    <w:name w:val="List Paragraph"/>
    <w:basedOn w:val="1"/>
    <w:qFormat/>
    <w:uiPriority w:val="0"/>
    <w:pPr>
      <w:ind w:left="720"/>
    </w:pPr>
  </w:style>
  <w:style w:type="character" w:customStyle="1" w:styleId="10">
    <w:name w:val="markedcontent"/>
    <w:basedOn w:val="4"/>
    <w:qFormat/>
    <w:uiPriority w:val="0"/>
  </w:style>
  <w:style w:type="character" w:styleId="11">
    <w:name w:val="Placeholder Text"/>
    <w:basedOn w:val="4"/>
    <w:qFormat/>
    <w:uiPriority w:val="0"/>
    <w:rPr>
      <w:color w:val="808080"/>
    </w:rPr>
  </w:style>
  <w:style w:type="character" w:customStyle="1" w:styleId="12">
    <w:name w:val="Heading 1 Char"/>
    <w:basedOn w:val="4"/>
    <w:qFormat/>
    <w:uiPriority w:val="0"/>
    <w:rPr>
      <w:rFonts w:ascii="Cambria" w:hAnsi="Cambria" w:eastAsia="SimSun"/>
      <w:b/>
      <w:bCs/>
      <w:color w:val="366091"/>
      <w:sz w:val="28"/>
      <w:szCs w:val="28"/>
    </w:rPr>
  </w:style>
  <w:style w:type="character" w:customStyle="1" w:styleId="13">
    <w:name w:val="Heading 3 Char"/>
    <w:basedOn w:val="4"/>
    <w:qFormat/>
    <w:uiPriority w:val="0"/>
    <w:rPr>
      <w:rFonts w:ascii="Cambria" w:hAnsi="Cambria" w:eastAsia="SimSun"/>
      <w:color w:val="243F61"/>
      <w:sz w:val="24"/>
      <w:szCs w:val="24"/>
    </w:rPr>
  </w:style>
  <w:style w:type="paragraph" w:styleId="14">
    <w:name w:val="No Spacing"/>
    <w:basedOn w:val="1"/>
    <w:qFormat/>
    <w:uiPriority w:val="0"/>
    <w:pPr>
      <w:suppressAutoHyphens w:val="0"/>
      <w:spacing w:before="100" w:after="0" w:line="240" w:lineRule="auto"/>
      <w:textAlignment w:val="auto"/>
    </w:pPr>
    <w:rPr>
      <w:rFonts w:eastAsia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817</Words>
  <Characters>4661</Characters>
  <Lines>38</Lines>
  <Paragraphs>10</Paragraphs>
  <TotalTime>51</TotalTime>
  <ScaleCrop>false</ScaleCrop>
  <LinksUpToDate>false</LinksUpToDate>
  <CharactersWithSpaces>5468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2024-10-22T20:38:00Z</dcterms:created>
  <dc:creator>tmuc ict</dc:creator>
  <cp:lastModifiedBy>HP</cp:lastModifiedBy>
  <cp:lastPrinted>2024-12-13T11:53:31Z</cp:lastPrinted>
  <dcterms:modified xsi:type="dcterms:W3CDTF">2024-12-13T12:34:11Z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C6E99094E6973BE7F1CB1767128DE1DE_42</vt:lpwstr>
  </property>
</Properties>
</file>