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9BAF5">
      <w:pPr>
        <w:keepNext/>
        <w:spacing w:after="0" w:line="360" w:lineRule="auto"/>
        <w:jc w:val="center"/>
        <w:outlineLvl w:val="0"/>
        <w:rPr>
          <w:rFonts w:ascii="Times New Roman" w:hAnsi="Times New Roman" w:eastAsia="Times New Roman" w:cs="Times New Roman"/>
          <w:b/>
          <w:color w:val="2E75B6" w:themeColor="accent1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282065" cy="800100"/>
            <wp:effectExtent l="0" t="0" r="133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1FF48">
      <w:pPr>
        <w:keepNext/>
        <w:spacing w:after="0" w:line="360" w:lineRule="auto"/>
        <w:jc w:val="center"/>
        <w:outlineLvl w:val="0"/>
        <w:rPr>
          <w:rFonts w:ascii="Times New Roman" w:hAnsi="Times New Roman" w:eastAsia="Times New Roman" w:cs="Times New Roman"/>
          <w:b/>
          <w:color w:val="2E75B6" w:themeColor="accent1" w:themeShade="BF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2E75B6" w:themeColor="accent1" w:themeShade="BF"/>
          <w:sz w:val="32"/>
          <w:szCs w:val="32"/>
        </w:rPr>
        <w:t>TOM MBOYA UNIVERSITY</w:t>
      </w:r>
    </w:p>
    <w:p w14:paraId="4AA974E6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</w:rPr>
        <w:t>KNOWLEDGE FOR SUSTAINABLE INNOVATION ENTERPRISE</w:t>
      </w:r>
    </w:p>
    <w:p w14:paraId="025BF92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2024/2025 ACADEMIC YEAR UNIVERSITY EXAMINATIONS</w:t>
      </w:r>
    </w:p>
    <w:p w14:paraId="79DCEFC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D525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YEAR FIRST </w:t>
      </w:r>
      <w:r>
        <w:rPr>
          <w:rFonts w:ascii="Times New Roman" w:hAnsi="Times New Roman" w:cs="Times New Roman"/>
          <w:b/>
          <w:sz w:val="24"/>
          <w:szCs w:val="24"/>
        </w:rPr>
        <w:t xml:space="preserve"> SEMESTER EXAMINATIONS FOR THE DEGREE FOR:</w:t>
      </w:r>
    </w:p>
    <w:p w14:paraId="686803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BACHELOR OF ARTS WITH IT</w:t>
      </w:r>
    </w:p>
    <w:p w14:paraId="19EA4A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6D919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 105: INTRODUCTION TO INTERNATIONAL PEACE AND CONFLICT STUDIES</w:t>
      </w:r>
    </w:p>
    <w:p w14:paraId="1246FBFC">
      <w:pPr>
        <w:spacing w:line="360" w:lineRule="auto"/>
        <w:jc w:val="both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DATE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:13/12/2024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TIME: 3 HOUR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S</w:t>
      </w:r>
      <w:bookmarkStart w:id="0" w:name="_GoBack"/>
      <w:bookmarkEnd w:id="0"/>
    </w:p>
    <w:p w14:paraId="470C64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</w:p>
    <w:p w14:paraId="69ADE48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Question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ONE</w:t>
      </w:r>
      <w:r>
        <w:rPr>
          <w:rFonts w:ascii="Times New Roman" w:hAnsi="Times New Roman" w:cs="Times New Roman"/>
          <w:b/>
          <w:sz w:val="24"/>
          <w:szCs w:val="24"/>
        </w:rPr>
        <w:t xml:space="preserve"> and Any Other THREE QUESTIONS</w:t>
      </w:r>
    </w:p>
    <w:p w14:paraId="2187D21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4FA7A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13306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D317D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F272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EA2EA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0DBA9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1C4C7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5313B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B2A45A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EXAMINATION CHEATING IS A CRIME</w:t>
      </w:r>
    </w:p>
    <w:p w14:paraId="0E4D96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115E0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FF374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C0C78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ONE COMPULSORY</w:t>
      </w:r>
    </w:p>
    <w:p w14:paraId="0E1BE23F">
      <w:pPr>
        <w:pStyle w:val="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 the following terminologies :</w:t>
      </w:r>
    </w:p>
    <w:p w14:paraId="00702A0C">
      <w:pPr>
        <w:pStyle w:val="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Peace </w:t>
      </w:r>
      <w:r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29C97B7A">
      <w:pPr>
        <w:pStyle w:val="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Conflict </w:t>
      </w:r>
      <w:r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497FA778">
      <w:pPr>
        <w:pStyle w:val="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(iii)Violence </w:t>
      </w:r>
      <w:r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0FBAB0E4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In details explain the  difference  between conflict prevention and conflict reduction, with relevant examples </w:t>
      </w:r>
      <w:r>
        <w:rPr>
          <w:rFonts w:ascii="Times New Roman" w:hAnsi="Times New Roman" w:cs="Times New Roman"/>
          <w:b/>
          <w:sz w:val="24"/>
          <w:szCs w:val="24"/>
        </w:rPr>
        <w:t xml:space="preserve"> (16 marks)</w:t>
      </w:r>
    </w:p>
    <w:p w14:paraId="25D7193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18201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John J. Burton, in the Human basic needs theory illustration, discuss at least four fundamental (Basic human needs),why Conflicts may occur when not met (</w:t>
      </w:r>
      <w:r>
        <w:rPr>
          <w:rFonts w:ascii="Times New Roman" w:hAnsi="Times New Roman" w:cs="Times New Roman"/>
          <w:b/>
          <w:sz w:val="24"/>
          <w:szCs w:val="24"/>
        </w:rPr>
        <w:t>15marks)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4A755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BC942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task of the family in peace-making.</w:t>
      </w:r>
      <w:r>
        <w:rPr>
          <w:rFonts w:ascii="Times New Roman" w:hAnsi="Times New Roman" w:cs="Times New Roman"/>
          <w:b/>
          <w:sz w:val="24"/>
          <w:szCs w:val="24"/>
        </w:rPr>
        <w:t xml:space="preserve"> (15marks)</w:t>
      </w:r>
    </w:p>
    <w:p w14:paraId="39B0BE8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2FCB01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three (3) factors that influence peace processes during conflicts</w:t>
      </w:r>
      <w:r>
        <w:rPr>
          <w:rFonts w:ascii="Times New Roman" w:hAnsi="Times New Roman" w:cs="Times New Roman"/>
          <w:b/>
          <w:sz w:val="24"/>
          <w:szCs w:val="24"/>
        </w:rPr>
        <w:t xml:space="preserve"> (15marks)</w:t>
      </w:r>
    </w:p>
    <w:p w14:paraId="571EED3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FIVE </w:t>
      </w:r>
    </w:p>
    <w:p w14:paraId="3A3AEF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Write short notes on the following concepts applied in Peace and Conflict Studies:</w:t>
      </w:r>
    </w:p>
    <w:p w14:paraId="1882CD9E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Peace building </w:t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3A16BD8E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Peace Keeping </w:t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036ACC38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Peace making </w:t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08A24C06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Peace education </w:t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6E84A9C6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Peace mediation </w:t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2FE0B57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SIX</w:t>
      </w:r>
    </w:p>
    <w:p w14:paraId="133350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Discuss in details with examples at least (3) types of skills in conflict resolution</w:t>
      </w:r>
      <w:r>
        <w:rPr>
          <w:rFonts w:ascii="Times New Roman" w:hAnsi="Times New Roman" w:cs="Times New Roman"/>
          <w:b/>
          <w:sz w:val="24"/>
          <w:szCs w:val="24"/>
        </w:rPr>
        <w:t xml:space="preserve"> (15marks)</w:t>
      </w:r>
    </w:p>
    <w:p w14:paraId="70BEC037"/>
    <w:p w14:paraId="04784E5E"/>
    <w:sectPr>
      <w:pgSz w:w="12240" w:h="15840"/>
      <w:pgMar w:top="56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-Roman">
    <w:altName w:val="Times New Roman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6C4D65"/>
    <w:multiLevelType w:val="multilevel"/>
    <w:tmpl w:val="016C4D65"/>
    <w:lvl w:ilvl="0" w:tentative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40F65"/>
    <w:multiLevelType w:val="multilevel"/>
    <w:tmpl w:val="78540F65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348"/>
    <w:rsid w:val="00223348"/>
    <w:rsid w:val="002E471F"/>
    <w:rsid w:val="0035392E"/>
    <w:rsid w:val="003A2356"/>
    <w:rsid w:val="003B5667"/>
    <w:rsid w:val="00464C84"/>
    <w:rsid w:val="005B5119"/>
    <w:rsid w:val="0066093E"/>
    <w:rsid w:val="006B6C28"/>
    <w:rsid w:val="006D71D5"/>
    <w:rsid w:val="0072649A"/>
    <w:rsid w:val="00804679"/>
    <w:rsid w:val="00823D77"/>
    <w:rsid w:val="008623B9"/>
    <w:rsid w:val="008C0657"/>
    <w:rsid w:val="00A13929"/>
    <w:rsid w:val="00A610B3"/>
    <w:rsid w:val="00A72563"/>
    <w:rsid w:val="00AC091D"/>
    <w:rsid w:val="00B00213"/>
    <w:rsid w:val="00B61324"/>
    <w:rsid w:val="00B74936"/>
    <w:rsid w:val="00C07788"/>
    <w:rsid w:val="00C42A77"/>
    <w:rsid w:val="00D83DA5"/>
    <w:rsid w:val="00E61A4F"/>
    <w:rsid w:val="00EE3C8A"/>
    <w:rsid w:val="00F150D3"/>
    <w:rsid w:val="00F958A6"/>
    <w:rsid w:val="7706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1166</Characters>
  <Lines>9</Lines>
  <Paragraphs>2</Paragraphs>
  <TotalTime>95</TotalTime>
  <ScaleCrop>false</ScaleCrop>
  <LinksUpToDate>false</LinksUpToDate>
  <CharactersWithSpaces>1368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2024-10-09T03:41:00Z</dcterms:created>
  <dc:creator>ADMIN</dc:creator>
  <cp:lastModifiedBy>HP</cp:lastModifiedBy>
  <cp:lastPrinted>2024-12-02T13:15:06Z</cp:lastPrinted>
  <dcterms:modified xsi:type="dcterms:W3CDTF">2024-12-02T13:19:34Z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B1CA132F8902483DBDB64D557ABDCB93_12</vt:lpwstr>
  </property>
</Properties>
</file>