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9E1A1">
      <w:pPr>
        <w:spacing w:line="360" w:lineRule="auto"/>
        <w:jc w:val="center"/>
      </w:pPr>
      <w:r>
        <w:fldChar w:fldCharType="begin"/>
      </w:r>
      <w:r>
        <w:instrText xml:space="preserve"> INCLUDEPICTURE "C:\\var\\folders\\lz\\sp8hztgn7c79vqbccsm66cvc0000gn\\T\\com.microsoft.Word\\WebArchiveCopyPasteTempFiles\\Logo6.PNG" \* MERGEFORMAT </w:instrText>
      </w:r>
      <w:r>
        <w:fldChar w:fldCharType="separate"/>
      </w:r>
      <w:r>
        <w:drawing>
          <wp:inline distT="0" distB="0" distL="0" distR="0">
            <wp:extent cx="2737485" cy="1152525"/>
            <wp:effectExtent l="0" t="0" r="5715" b="9525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3748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15F9D5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hint="default" w:ascii="Times New Roman" w:hAnsi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UNIVERSITY EXAMINATIONS</w:t>
      </w:r>
    </w:p>
    <w:p w14:paraId="48F2A914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698EF8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FOURTH YEAR FIRST SEMESTER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EXAMINATION </w:t>
      </w:r>
      <w:r>
        <w:rPr>
          <w:rFonts w:ascii="Times New Roman" w:hAnsi="Times New Roman"/>
          <w:b/>
          <w:bCs/>
          <w:sz w:val="28"/>
          <w:szCs w:val="28"/>
        </w:rPr>
        <w:t>FOR THE DEGREE OF BACHELOR OF CRIMINOLOGY WITH IT</w:t>
      </w:r>
    </w:p>
    <w:p w14:paraId="19805B1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59BB416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ACS 405: POLICE DEVIANCE AND ACCOUNTABILITY</w:t>
      </w:r>
    </w:p>
    <w:p w14:paraId="66A1FEF2">
      <w:pPr>
        <w:pStyle w:val="2"/>
        <w:pBdr>
          <w:bottom w:val="double" w:color="auto" w:sz="4" w:space="0"/>
        </w:pBdr>
        <w:jc w:val="both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DATE:</w:t>
      </w:r>
      <w:r>
        <w:rPr>
          <w:rFonts w:hint="default" w:ascii="Times New Roman" w:hAnsi="Times New Roman" w:cs="Times New Roman"/>
          <w:color w:val="auto"/>
          <w:lang w:val="en-US"/>
        </w:rPr>
        <w:t>10/12/2024</w:t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>TIME: 3 HOURS</w:t>
      </w:r>
    </w:p>
    <w:p w14:paraId="1A8D435D">
      <w:pPr>
        <w:pStyle w:val="2"/>
        <w:jc w:val="both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 xml:space="preserve"> </w:t>
      </w:r>
    </w:p>
    <w:p w14:paraId="60A501E5">
      <w:pPr>
        <w:pStyle w:val="3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INSTRUCTIONS TO CANDIDATES</w:t>
      </w:r>
    </w:p>
    <w:p w14:paraId="2114BB17">
      <w:pPr>
        <w:pStyle w:val="9"/>
        <w:jc w:val="both"/>
        <w:rPr>
          <w:rFonts w:ascii="Times New Roman" w:hAnsi="Times New Roman"/>
          <w:b/>
          <w:sz w:val="28"/>
          <w:szCs w:val="28"/>
        </w:rPr>
      </w:pPr>
    </w:p>
    <w:p w14:paraId="6154D3B8">
      <w:pPr>
        <w:pStyle w:val="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3DF819AB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14:paraId="6286CF45">
      <w:pPr>
        <w:jc w:val="center"/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lang w:val="en-US" w:eastAsia="en-GB"/>
        </w:rPr>
      </w:pPr>
    </w:p>
    <w:p w14:paraId="1A3F13FA">
      <w:pPr>
        <w:jc w:val="center"/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lang w:val="en-US" w:eastAsia="en-GB"/>
        </w:rPr>
      </w:pPr>
    </w:p>
    <w:p w14:paraId="7EA557DA">
      <w:pPr>
        <w:jc w:val="center"/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lang w:val="en-US" w:eastAsia="en-GB"/>
        </w:rPr>
      </w:pPr>
    </w:p>
    <w:p w14:paraId="2A966572">
      <w:pPr>
        <w:jc w:val="center"/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lang w:val="en-US" w:eastAsia="en-GB"/>
        </w:rPr>
      </w:pPr>
    </w:p>
    <w:p w14:paraId="7B825B59">
      <w:pPr>
        <w:jc w:val="center"/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lang w:val="en-US" w:eastAsia="en-GB"/>
        </w:rPr>
      </w:pPr>
    </w:p>
    <w:p w14:paraId="416D6585">
      <w:pPr>
        <w:jc w:val="center"/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lang w:val="en-US" w:eastAsia="en-GB"/>
        </w:rPr>
      </w:pPr>
    </w:p>
    <w:p w14:paraId="7A5BF391">
      <w:pPr>
        <w:jc w:val="center"/>
        <w:rPr>
          <w:rFonts w:hint="default" w:ascii="Times New Roman" w:hAnsi="Times New Roman" w:eastAsia="Times New Roman"/>
          <w:color w:val="000000"/>
          <w:sz w:val="28"/>
          <w:szCs w:val="28"/>
          <w:lang w:val="en-US" w:eastAsia="en-GB"/>
        </w:rPr>
      </w:pPr>
      <w:bookmarkStart w:id="0" w:name="_GoBack"/>
      <w:bookmarkEnd w:id="0"/>
      <w:r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lang w:val="en-US" w:eastAsia="en-GB"/>
        </w:rPr>
        <w:t>EXAMINATION CHEATING IS ACRME</w:t>
      </w:r>
    </w:p>
    <w:p w14:paraId="26691F8A">
      <w:pPr>
        <w:pStyle w:val="6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Using Independent Police Oversight Authority (IPOA) as an example, discuss the role of police oversight entities and their importance in ensuring police accountability.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(25 marks)</w:t>
      </w:r>
    </w:p>
    <w:p w14:paraId="287685AE">
      <w:pPr>
        <w:pStyle w:val="6"/>
        <w:rPr>
          <w:rFonts w:asciiTheme="minorHAnsi" w:hAnsiTheme="minorHAnsi"/>
        </w:rPr>
      </w:pPr>
    </w:p>
    <w:p w14:paraId="4B6B6483">
      <w:pPr>
        <w:pStyle w:val="6"/>
        <w:numPr>
          <w:ilvl w:val="0"/>
          <w:numId w:val="1"/>
        </w:numPr>
        <w:rPr>
          <w:rFonts w:asciiTheme="minorHAnsi" w:hAnsiTheme="minorHAnsi"/>
        </w:rPr>
      </w:pPr>
      <w:r>
        <w:rPr>
          <w:rFonts w:ascii="Times New Roman" w:hAnsi="Times New Roman"/>
          <w:sz w:val="28"/>
          <w:szCs w:val="28"/>
        </w:rPr>
        <w:t>Using examples, critically explore the association of social class and crime in the Kenyan society.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(15 marks) </w:t>
      </w:r>
    </w:p>
    <w:p w14:paraId="32E17F84">
      <w:pPr>
        <w:pStyle w:val="6"/>
        <w:rPr>
          <w:rFonts w:asciiTheme="minorHAnsi" w:hAnsiTheme="minorHAnsi"/>
        </w:rPr>
      </w:pPr>
    </w:p>
    <w:p w14:paraId="52B25D2D">
      <w:pPr>
        <w:pStyle w:val="6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Examine the impact of technological advancements on policing with a reference to Kenya.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(15 marks)</w:t>
      </w:r>
    </w:p>
    <w:p w14:paraId="4D9C406D">
      <w:pPr>
        <w:pStyle w:val="6"/>
        <w:rPr>
          <w:rFonts w:asciiTheme="minorHAnsi" w:hAnsiTheme="minorHAnsi"/>
        </w:rPr>
      </w:pPr>
    </w:p>
    <w:p w14:paraId="4A9932E4">
      <w:pPr>
        <w:pStyle w:val="6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Critically analyze the impact of police use of excessive police in cohesion and stability of any society of your choice.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(15 marks)</w:t>
      </w:r>
    </w:p>
    <w:p w14:paraId="165F4D6E">
      <w:pPr>
        <w:pStyle w:val="6"/>
        <w:rPr>
          <w:rFonts w:ascii="Times New Roman" w:hAnsi="Times New Roman"/>
          <w:sz w:val="28"/>
          <w:szCs w:val="28"/>
        </w:rPr>
      </w:pPr>
    </w:p>
    <w:p w14:paraId="5AB2E0AB">
      <w:pPr>
        <w:pStyle w:val="6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Anchoring your examples on international standards and best practices, compare and contrast police deviance in developing verses developed nations.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(15 marks)</w:t>
      </w:r>
    </w:p>
    <w:p w14:paraId="48F5D219">
      <w:pPr>
        <w:pStyle w:val="6"/>
        <w:rPr>
          <w:rFonts w:asciiTheme="minorHAnsi" w:hAnsiTheme="minorHAnsi"/>
        </w:rPr>
      </w:pPr>
      <w:r>
        <w:rPr>
          <w:rFonts w:ascii="Times New Roman" w:hAnsi="Times New Roman"/>
          <w:sz w:val="28"/>
          <w:szCs w:val="28"/>
        </w:rPr>
        <w:tab/>
      </w:r>
    </w:p>
    <w:p w14:paraId="6868530A">
      <w:pPr>
        <w:pStyle w:val="6"/>
        <w:numPr>
          <w:ilvl w:val="0"/>
          <w:numId w:val="1"/>
        </w:numPr>
        <w:rPr>
          <w:rFonts w:ascii="Times New Roman" w:hAnsi="Times New Roman" w:eastAsia="Times New Roman"/>
          <w:color w:val="000000"/>
          <w:sz w:val="28"/>
          <w:szCs w:val="28"/>
          <w:lang w:eastAsia="en-GB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en-GB"/>
        </w:rPr>
        <w:t>Briefly discuss the following mechanisms used by police to ensure the rule of law.</w:t>
      </w:r>
    </w:p>
    <w:p w14:paraId="2C1E6089">
      <w:pPr>
        <w:pStyle w:val="6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Prevention and detection of crime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(7.5 marks)</w:t>
      </w:r>
    </w:p>
    <w:p w14:paraId="5A9FD2FC">
      <w:pPr>
        <w:pStyle w:val="6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Maintenance of public order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(7.5 marks</w:t>
      </w:r>
      <w:r>
        <w:rPr>
          <w:rFonts w:ascii="Times New Roman" w:hAnsi="Times New Roman"/>
          <w:sz w:val="28"/>
          <w:szCs w:val="28"/>
        </w:rPr>
        <w:tab/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游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游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Yu Gothic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游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9D775D"/>
    <w:multiLevelType w:val="multilevel"/>
    <w:tmpl w:val="239D775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cs="Times New Roman"/>
        <w:sz w:val="28"/>
        <w:szCs w:val="28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6B0258"/>
    <w:multiLevelType w:val="multilevel"/>
    <w:tmpl w:val="696B0258"/>
    <w:lvl w:ilvl="0" w:tentative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7D7"/>
    <w:rsid w:val="0030572C"/>
    <w:rsid w:val="005629DD"/>
    <w:rsid w:val="0062700E"/>
    <w:rsid w:val="00970370"/>
    <w:rsid w:val="00A427D7"/>
    <w:rsid w:val="00F8669E"/>
    <w:rsid w:val="74F33D41"/>
    <w:rsid w:val="BFBFC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7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</w:rPr>
  </w:style>
  <w:style w:type="paragraph" w:styleId="3">
    <w:name w:val="heading 3"/>
    <w:basedOn w:val="1"/>
    <w:next w:val="1"/>
    <w:link w:val="8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03864" w:themeColor="accent1" w:themeShade="80"/>
      <w:sz w:val="24"/>
      <w:szCs w:val="24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Heading 1 Char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  <w:lang w:eastAsia="en-US"/>
    </w:rPr>
  </w:style>
  <w:style w:type="character" w:customStyle="1" w:styleId="8">
    <w:name w:val="Heading 3 Char"/>
    <w:basedOn w:val="4"/>
    <w:link w:val="3"/>
    <w:semiHidden/>
    <w:qFormat/>
    <w:uiPriority w:val="9"/>
    <w:rPr>
      <w:rFonts w:asciiTheme="majorHAnsi" w:hAnsiTheme="majorHAnsi" w:eastAsiaTheme="majorEastAsia" w:cstheme="majorBidi"/>
      <w:color w:val="203864" w:themeColor="accent1" w:themeShade="80"/>
      <w:sz w:val="24"/>
      <w:szCs w:val="24"/>
      <w:lang w:eastAsia="en-US"/>
    </w:rPr>
  </w:style>
  <w:style w:type="paragraph" w:styleId="9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209</Words>
  <Characters>1195</Characters>
  <Lines>9</Lines>
  <Paragraphs>2</Paragraphs>
  <TotalTime>3</TotalTime>
  <ScaleCrop>false</ScaleCrop>
  <LinksUpToDate>false</LinksUpToDate>
  <CharactersWithSpaces>1402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2024-10-09T08:03:00Z</dcterms:created>
  <dc:creator>Ecoepi-2018_01</dc:creator>
  <cp:lastModifiedBy>HP</cp:lastModifiedBy>
  <dcterms:modified xsi:type="dcterms:W3CDTF">2024-11-26T14:14:12Z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DE52895437AA313197563C677D1D4812_42</vt:lpwstr>
  </property>
</Properties>
</file>