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FD2CF">
      <w:pPr>
        <w:pStyle w:val="5"/>
        <w:tabs>
          <w:tab w:val="left" w:pos="9180"/>
        </w:tabs>
        <w:rPr>
          <w:rFonts w:ascii="Times New Roman" w:hAnsi="Times New Roman"/>
          <w:u w:val="single"/>
        </w:rPr>
      </w:pPr>
      <w:bookmarkStart w:id="2" w:name="_GoBack"/>
      <w:bookmarkEnd w:id="2"/>
    </w:p>
    <w:p w14:paraId="17270C91">
      <w:pPr>
        <w:pStyle w:val="5"/>
        <w:tabs>
          <w:tab w:val="left" w:pos="9180"/>
        </w:tabs>
        <w:rPr>
          <w:rFonts w:ascii="Times New Roman" w:hAnsi="Times New Roman"/>
          <w:u w:val="single"/>
        </w:rPr>
      </w:pPr>
    </w:p>
    <w:p w14:paraId="5019E773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</w:p>
    <w:p w14:paraId="0CD0F947">
      <w:pPr>
        <w:tabs>
          <w:tab w:val="center" w:pos="4680"/>
          <w:tab w:val="left" w:pos="798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3343275</wp:posOffset>
            </wp:positionH>
            <wp:positionV relativeFrom="margin">
              <wp:posOffset>-481330</wp:posOffset>
            </wp:positionV>
            <wp:extent cx="1467485" cy="1257300"/>
            <wp:effectExtent l="0" t="0" r="0" b="0"/>
            <wp:wrapNone/>
            <wp:docPr id="2067378898" name="Picture 2067378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378898" name="Picture 206737889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748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47F7CBBE">
      <w:pPr>
        <w:spacing w:after="0"/>
        <w:ind w:firstLine="720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TOM MBOYA UNIVERSITY</w:t>
      </w:r>
    </w:p>
    <w:p w14:paraId="6B1AA19E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14"/>
          <w:szCs w:val="14"/>
        </w:rPr>
      </w:pPr>
      <w:r>
        <w:rPr>
          <w:rFonts w:ascii="Times New Roman" w:hAnsi="Times New Roman" w:cs="Times New Roman"/>
          <w:b/>
          <w:color w:val="FF0000"/>
          <w:sz w:val="14"/>
          <w:szCs w:val="14"/>
        </w:rPr>
        <w:t>KNOWLEDGE FOR SUSTAINABLE INNOVATION ENTERPRISE</w:t>
      </w:r>
    </w:p>
    <w:p w14:paraId="5762EF87">
      <w:pPr>
        <w:spacing w:after="0" w:line="240" w:lineRule="auto"/>
        <w:jc w:val="center"/>
        <w:rPr>
          <w:rFonts w:ascii="Times New Roman" w:hAnsi="Times New Roman" w:eastAsia="SimSun" w:cs="Times New Roman"/>
          <w:b/>
          <w:bCs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</w:p>
    <w:p w14:paraId="098BF273">
      <w:pPr>
        <w:spacing w:after="0" w:line="240" w:lineRule="auto"/>
        <w:jc w:val="center"/>
        <w:rPr>
          <w:rFonts w:ascii="Times New Roman" w:hAnsi="Times New Roman" w:eastAsia="SimSun" w:cs="Times New Roman"/>
          <w:b/>
          <w:bCs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hAnsi="Times New Roman" w:eastAsia="SimSun" w:cs="Times New Roman"/>
          <w:b/>
          <w:bCs/>
          <w:kern w:val="0"/>
          <w:sz w:val="28"/>
          <w:szCs w:val="28"/>
          <w:lang w:eastAsia="zh-CN"/>
          <w14:ligatures w14:val="none"/>
        </w:rPr>
        <w:t>2023/2024 ACADEMIC YEAR</w:t>
      </w:r>
      <w:r>
        <w:rPr>
          <w:rFonts w:ascii="Times New Roman" w:hAnsi="Times New Roman" w:eastAsia="SimSun" w:cs="Times New Roman"/>
          <w:b/>
          <w:bCs/>
          <w:kern w:val="0"/>
          <w:sz w:val="28"/>
          <w:szCs w:val="28"/>
          <w:lang w:val="en-US" w:eastAsia="zh-CN"/>
          <w14:ligatures w14:val="none"/>
        </w:rPr>
        <w:t xml:space="preserve"> </w:t>
      </w:r>
      <w:r>
        <w:rPr>
          <w:rFonts w:ascii="Times New Roman" w:hAnsi="Times New Roman" w:eastAsia="SimSun" w:cs="Times New Roman"/>
          <w:b/>
          <w:bCs/>
          <w:kern w:val="0"/>
          <w:sz w:val="28"/>
          <w:szCs w:val="28"/>
          <w:lang w:eastAsia="zh-CN"/>
          <w14:ligatures w14:val="none"/>
        </w:rPr>
        <w:t>UNIVERSITY EXAMINATION</w:t>
      </w:r>
    </w:p>
    <w:p w14:paraId="46B23E87">
      <w:pPr>
        <w:spacing w:after="0" w:line="240" w:lineRule="auto"/>
        <w:jc w:val="center"/>
        <w:rPr>
          <w:rFonts w:ascii="Times New Roman" w:hAnsi="Times New Roman" w:eastAsia="SimSun" w:cs="Times New Roman"/>
          <w:b/>
          <w:bCs/>
          <w:kern w:val="0"/>
          <w:sz w:val="28"/>
          <w:szCs w:val="28"/>
          <w:lang w:eastAsia="zh-CN"/>
          <w14:ligatures w14:val="none"/>
        </w:rPr>
      </w:pPr>
    </w:p>
    <w:p w14:paraId="5B5F7F9A">
      <w:pPr>
        <w:spacing w:after="0" w:line="240" w:lineRule="auto"/>
        <w:jc w:val="center"/>
        <w:rPr>
          <w:rFonts w:ascii="Times New Roman" w:hAnsi="Times New Roman" w:eastAsia="SimSun" w:cs="Times New Roman"/>
          <w:b/>
          <w:bCs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hAnsi="Times New Roman" w:eastAsia="SimSun" w:cs="Times New Roman"/>
          <w:b/>
          <w:bCs/>
          <w:kern w:val="0"/>
          <w:sz w:val="28"/>
          <w:szCs w:val="28"/>
          <w:lang w:eastAsia="zh-CN"/>
          <w14:ligatures w14:val="none"/>
        </w:rPr>
        <w:t xml:space="preserve">FIRST YEAR SECOND SEMESTER EXAMINATION FOR THE DOCTOR OF </w:t>
      </w:r>
      <w:r>
        <w:rPr>
          <w:rFonts w:ascii="Times New Roman" w:hAnsi="Times New Roman" w:eastAsia="SimSun" w:cs="Times New Roman"/>
          <w:b/>
          <w:bCs/>
          <w:kern w:val="0"/>
          <w:sz w:val="28"/>
          <w:szCs w:val="28"/>
          <w:lang w:val="en-US" w:eastAsia="zh-CN"/>
          <w14:ligatures w14:val="none"/>
        </w:rPr>
        <w:t xml:space="preserve"> </w:t>
      </w:r>
      <w:r>
        <w:rPr>
          <w:rFonts w:ascii="Times New Roman" w:hAnsi="Times New Roman" w:eastAsia="SimSun" w:cs="Times New Roman"/>
          <w:b/>
          <w:bCs/>
          <w:kern w:val="0"/>
          <w:sz w:val="28"/>
          <w:szCs w:val="28"/>
          <w:lang w:eastAsia="zh-CN"/>
          <w14:ligatures w14:val="none"/>
        </w:rPr>
        <w:t>PHILOSOPHY IN SPECIAL NEEDS EDUCATION</w:t>
      </w:r>
    </w:p>
    <w:p w14:paraId="79AF2B3B">
      <w:pPr>
        <w:spacing w:after="0" w:line="240" w:lineRule="auto"/>
        <w:jc w:val="center"/>
        <w:rPr>
          <w:rFonts w:ascii="Times New Roman" w:hAnsi="Times New Roman" w:eastAsia="SimSun" w:cs="Times New Roman"/>
          <w:b/>
          <w:bCs/>
          <w:kern w:val="0"/>
          <w:sz w:val="28"/>
          <w:szCs w:val="28"/>
          <w:lang w:eastAsia="zh-CN"/>
          <w14:ligatures w14:val="none"/>
        </w:rPr>
      </w:pPr>
    </w:p>
    <w:p w14:paraId="501A730A">
      <w:pPr>
        <w:spacing w:after="0" w:line="240" w:lineRule="auto"/>
        <w:jc w:val="center"/>
        <w:rPr>
          <w:rFonts w:ascii="Times New Roman" w:hAnsi="Times New Roman" w:eastAsia="SimSun" w:cs="Times New Roman"/>
          <w:b/>
          <w:bCs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hAnsi="Times New Roman" w:eastAsia="SimSun" w:cs="Times New Roman"/>
          <w:b/>
          <w:bCs/>
          <w:kern w:val="0"/>
          <w:sz w:val="28"/>
          <w:szCs w:val="28"/>
          <w:lang w:eastAsia="zh-CN"/>
          <w14:ligatures w14:val="none"/>
        </w:rPr>
        <w:t>ESE 904: ADVANCED SPECIAL NEEDS EDUCATIONAL ASSESSMENT AND EARLY INTERVENTION</w:t>
      </w:r>
    </w:p>
    <w:p w14:paraId="21BC232C">
      <w:pPr>
        <w:spacing w:after="0" w:line="24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p w14:paraId="499E0EF9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4FB144F1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5EAEAD43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  <w:r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  <w:t xml:space="preserve">DATE:  </w:t>
      </w:r>
      <w:r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val="en-US" w:eastAsia="zh-CN"/>
          <w14:ligatures w14:val="none"/>
        </w:rPr>
        <w:t>5/08/2025</w:t>
      </w:r>
      <w:r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  <w:t xml:space="preserve">                                                                               DURATION: 3HRS</w:t>
      </w:r>
    </w:p>
    <w:p w14:paraId="6E39C9C4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p w14:paraId="39FE49A8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INSTRUCTIONS: </w:t>
      </w:r>
    </w:p>
    <w:p w14:paraId="6B5C89C5">
      <w:pPr>
        <w:spacing w:after="0" w:line="36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b/>
          <w:bCs/>
          <w:kern w:val="0"/>
          <w:sz w:val="24"/>
          <w:szCs w:val="24"/>
          <w:lang w:eastAsia="zh-CN"/>
          <w14:ligatures w14:val="none"/>
        </w:rPr>
        <w:t>Answer any THREE question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s</w:t>
      </w:r>
    </w:p>
    <w:p w14:paraId="581E3F4E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b/>
          <w:bCs/>
          <w:kern w:val="0"/>
          <w:sz w:val="24"/>
          <w:szCs w:val="24"/>
          <w:lang w:eastAsia="zh-CN"/>
          <w14:ligatures w14:val="none"/>
        </w:rPr>
        <w:t>Do not write on this question paper.</w:t>
      </w:r>
    </w:p>
    <w:p w14:paraId="1B6F6D2D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1CBC2906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</w:t>
      </w:r>
    </w:p>
    <w:p w14:paraId="797E7E34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04BC857C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4F598B6F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394713AA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76CA41A3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48450519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1AE165BA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54085BA6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5FB0C94B">
      <w:pPr>
        <w:spacing w:after="0" w:line="36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1C2721DB">
      <w:pPr>
        <w:spacing w:after="0" w:line="360" w:lineRule="auto"/>
        <w:jc w:val="center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  <w:r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  <w:t>EXAMINATION CHEATING IS A CRIME</w:t>
      </w:r>
    </w:p>
    <w:p w14:paraId="244A9FB5">
      <w:pPr>
        <w:spacing w:after="0" w:line="24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5DDDB1BA">
      <w:pPr>
        <w:spacing w:after="0" w:line="24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1CF817A5">
      <w:pPr>
        <w:spacing w:after="0" w:line="24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  <w:r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  <w:t>QUESTION ONE (20 MARKS)</w:t>
      </w:r>
    </w:p>
    <w:p w14:paraId="74AFDE12">
      <w:pPr>
        <w:spacing w:after="0" w:line="24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</w:p>
    <w:p w14:paraId="7EB82F58">
      <w:pPr>
        <w:numPr>
          <w:ilvl w:val="0"/>
          <w:numId w:val="1"/>
        </w:numPr>
        <w:spacing w:after="0" w:line="24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Explain the following concepts:</w:t>
      </w:r>
    </w:p>
    <w:p w14:paraId="07683CF4">
      <w:pPr>
        <w:numPr>
          <w:ilvl w:val="0"/>
          <w:numId w:val="2"/>
        </w:numPr>
        <w:spacing w:after="0" w:line="24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Assessment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(2 marks)</w:t>
      </w:r>
    </w:p>
    <w:p w14:paraId="7AFD4D6F">
      <w:pPr>
        <w:numPr>
          <w:ilvl w:val="0"/>
          <w:numId w:val="2"/>
        </w:numPr>
        <w:spacing w:after="0" w:line="24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Intervention.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                        (2 marks)</w:t>
      </w:r>
    </w:p>
    <w:p w14:paraId="5EC87184">
      <w:pPr>
        <w:tabs>
          <w:tab w:val="left" w:pos="312"/>
        </w:tabs>
        <w:spacing w:after="0" w:line="240" w:lineRule="auto"/>
        <w:ind w:left="720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. 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</w:p>
    <w:p w14:paraId="4AB7B71C">
      <w:pPr>
        <w:numPr>
          <w:ilvl w:val="0"/>
          <w:numId w:val="1"/>
        </w:numPr>
        <w:spacing w:after="0" w:line="24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/>
          <w14:ligatures w14:val="none"/>
        </w:rPr>
        <w:t xml:space="preserve">Examine 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five advantages of assessment for learners with Special Needs. (10 marks)</w:t>
      </w:r>
    </w:p>
    <w:p w14:paraId="2B736A34">
      <w:pPr>
        <w:numPr>
          <w:ilvl w:val="0"/>
          <w:numId w:val="1"/>
        </w:numPr>
        <w:spacing w:after="0" w:line="24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Describe three roles of an educational assessment officer.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/>
          <w14:ligatures w14:val="none"/>
        </w:rPr>
        <w:t xml:space="preserve"> 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 (6marks)</w:t>
      </w:r>
    </w:p>
    <w:p w14:paraId="04F88511">
      <w:pPr>
        <w:spacing w:after="0" w:line="24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2204C0EF">
      <w:pPr>
        <w:spacing w:after="0" w:line="24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</w:p>
    <w:p w14:paraId="52338695">
      <w:pPr>
        <w:spacing w:after="0" w:line="24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  <w:r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  <w:t>QUESTION TWO (20 MARKS)</w:t>
      </w:r>
    </w:p>
    <w:p w14:paraId="5835A5E7">
      <w:pPr>
        <w:pStyle w:val="4"/>
        <w:numPr>
          <w:ilvl w:val="0"/>
          <w:numId w:val="3"/>
        </w:numPr>
        <w:spacing w:after="0" w:line="24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Analyze the drawbacks that are faced in Educational assessment and 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/>
          <w14:ligatures w14:val="none"/>
        </w:rPr>
        <w:t>provision of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 services in Kenya.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(10 marks)</w:t>
      </w:r>
    </w:p>
    <w:p w14:paraId="1DBEEC3B">
      <w:pPr>
        <w:pStyle w:val="4"/>
        <w:numPr>
          <w:ilvl w:val="0"/>
          <w:numId w:val="3"/>
        </w:numPr>
        <w:spacing w:after="0" w:line="24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Discuss any five ways in which 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/>
          <w14:ligatures w14:val="none"/>
        </w:rPr>
        <w:t xml:space="preserve">the 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draw backs 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/>
          <w14:ligatures w14:val="none"/>
        </w:rPr>
        <w:t xml:space="preserve">in (a) above 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can be overcome to enhance effective Educational assessment 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(10 marks)</w:t>
      </w:r>
    </w:p>
    <w:p w14:paraId="3DC719C0">
      <w:pPr>
        <w:spacing w:after="0" w:line="24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</w:p>
    <w:p w14:paraId="04C35511">
      <w:pPr>
        <w:spacing w:after="0" w:line="24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  <w:r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  <w:t>QUESTION THREE (20 MARKS)</w:t>
      </w:r>
    </w:p>
    <w:p w14:paraId="54A32585">
      <w:pPr>
        <w:spacing w:after="0" w:line="24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</w:p>
    <w:p w14:paraId="2F0F7F43">
      <w:pPr>
        <w:spacing w:after="0" w:line="24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</w:p>
    <w:p w14:paraId="1F745D16">
      <w:pPr>
        <w:numPr>
          <w:ilvl w:val="0"/>
          <w:numId w:val="4"/>
        </w:numPr>
        <w:spacing w:after="0" w:line="24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Discuss the types of assessment used in special Needs Education in Kenya . 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(10 marks)</w:t>
      </w:r>
    </w:p>
    <w:p w14:paraId="7C3E8BFC">
      <w:pPr>
        <w:numPr>
          <w:ilvl w:val="0"/>
          <w:numId w:val="4"/>
        </w:numPr>
        <w:spacing w:after="0" w:line="24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Explain the role of measurement and evaluation in educational assessment. (10 marks)</w:t>
      </w:r>
    </w:p>
    <w:p w14:paraId="068D3AF6">
      <w:pPr>
        <w:spacing w:after="0" w:line="24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1ADBD706">
      <w:pPr>
        <w:spacing w:after="0" w:line="24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7ED4D087">
      <w:pPr>
        <w:spacing w:after="0" w:line="24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  <w:r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  <w:t>QUESTION FOUR (20 MARKS)</w:t>
      </w:r>
    </w:p>
    <w:p w14:paraId="171AD25F">
      <w:pPr>
        <w:spacing w:after="0" w:line="24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</w:p>
    <w:p w14:paraId="26142F34">
      <w:pPr>
        <w:spacing w:after="0" w:line="24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You have been posted as an officer in charge of Educational Assessment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/>
          <w14:ligatures w14:val="none"/>
        </w:rPr>
        <w:t xml:space="preserve"> Resource Centre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 in one of the Counties in Kenya, discuss:</w:t>
      </w:r>
    </w:p>
    <w:p w14:paraId="547B398A">
      <w:pPr>
        <w:pStyle w:val="4"/>
        <w:spacing w:after="0" w:line="24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i. The ethical considerations for Special Education assessment.         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  (10 marks)</w:t>
      </w:r>
    </w:p>
    <w:p w14:paraId="15C1ABBA">
      <w:pPr>
        <w:spacing w:after="0" w:line="240" w:lineRule="auto"/>
        <w:ind w:left="720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ii. The legal considerations one must take into account when carrying out assessment of   learners with special needs 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bookmarkStart w:id="0" w:name="_Hlk178157861"/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             (10 marks)</w:t>
      </w:r>
      <w:bookmarkEnd w:id="0"/>
    </w:p>
    <w:p w14:paraId="1448F1A7">
      <w:pPr>
        <w:spacing w:after="0" w:line="24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2AEAE1B4">
      <w:pPr>
        <w:spacing w:after="0" w:line="24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6E2EF142">
      <w:pPr>
        <w:spacing w:after="0" w:line="240" w:lineRule="auto"/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  <w:r>
        <w:rPr>
          <w:rFonts w:ascii="Times New Roman" w:hAnsi="Times New Roman" w:eastAsia="SimSu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  <w:t>QUESTION FIVE (20 MARKS)</w:t>
      </w:r>
    </w:p>
    <w:p w14:paraId="19EA6438">
      <w:pPr>
        <w:numPr>
          <w:ilvl w:val="0"/>
          <w:numId w:val="5"/>
        </w:numPr>
        <w:spacing w:after="0" w:line="24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>Analyze five Cultural diversity issues that may affect educational assessment in Kenyan communities.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ab/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/>
          <w14:ligatures w14:val="none"/>
        </w:rPr>
        <w:tab/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en-US" w:eastAsia="zh-CN"/>
          <w14:ligatures w14:val="none"/>
        </w:rPr>
        <w:t xml:space="preserve">     </w:t>
      </w: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(10 marks)</w:t>
      </w:r>
    </w:p>
    <w:p w14:paraId="501379E8">
      <w:pPr>
        <w:numPr>
          <w:ilvl w:val="0"/>
          <w:numId w:val="5"/>
        </w:numPr>
        <w:spacing w:after="0" w:line="240" w:lineRule="auto"/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 xml:space="preserve">Explain the role of parents in assessment of Learners with Special Needs.   </w:t>
      </w:r>
      <w:bookmarkStart w:id="1" w:name="_Hlk203132095"/>
      <w:r>
        <w:rPr>
          <w:rFonts w:ascii="Times New Roman" w:hAnsi="Times New Roman" w:eastAsia="SimSun" w:cs="Times New Roman"/>
          <w:kern w:val="0"/>
          <w:sz w:val="24"/>
          <w:szCs w:val="24"/>
          <w:lang w:eastAsia="zh-CN"/>
          <w14:ligatures w14:val="none"/>
        </w:rPr>
        <w:t>(10 marks)</w:t>
      </w:r>
      <w:bookmarkEnd w:id="1"/>
    </w:p>
    <w:p w14:paraId="4081FE27">
      <w:r>
        <w:rPr>
          <w:rFonts w:ascii="Times New Roman" w:hAnsi="Times New Roman" w:eastAsia="Calibri" w:cs="Times New Roman"/>
          <w:kern w:val="0"/>
          <w:sz w:val="24"/>
          <w:szCs w:val="24"/>
          <w14:ligatures w14:val="none"/>
        </w:rPr>
        <w:t xml:space="preserve"> </w:t>
      </w:r>
    </w:p>
    <w:sectPr>
      <w:pgSz w:w="12240" w:h="15840"/>
      <w:pgMar w:top="100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96255C"/>
    <w:multiLevelType w:val="singleLevel"/>
    <w:tmpl w:val="8296255C"/>
    <w:lvl w:ilvl="0" w:tentative="0">
      <w:start w:val="1"/>
      <w:numFmt w:val="lowerLetter"/>
      <w:suff w:val="space"/>
      <w:lvlText w:val="(%1)"/>
      <w:lvlJc w:val="left"/>
    </w:lvl>
  </w:abstractNum>
  <w:abstractNum w:abstractNumId="1">
    <w:nsid w:val="82BEDFCA"/>
    <w:multiLevelType w:val="singleLevel"/>
    <w:tmpl w:val="82BEDFCA"/>
    <w:lvl w:ilvl="0" w:tentative="0">
      <w:start w:val="1"/>
      <w:numFmt w:val="lowerLetter"/>
      <w:suff w:val="space"/>
      <w:lvlText w:val="(%1)"/>
      <w:lvlJc w:val="left"/>
    </w:lvl>
  </w:abstractNum>
  <w:abstractNum w:abstractNumId="2">
    <w:nsid w:val="A4CF7A4A"/>
    <w:multiLevelType w:val="singleLevel"/>
    <w:tmpl w:val="A4CF7A4A"/>
    <w:lvl w:ilvl="0" w:tentative="0">
      <w:start w:val="1"/>
      <w:numFmt w:val="upperRoman"/>
      <w:lvlText w:val="(%1)"/>
      <w:lvlJc w:val="left"/>
      <w:pPr>
        <w:tabs>
          <w:tab w:val="left" w:pos="312"/>
        </w:tabs>
        <w:ind w:left="720" w:firstLine="0"/>
      </w:pPr>
    </w:lvl>
  </w:abstractNum>
  <w:abstractNum w:abstractNumId="3">
    <w:nsid w:val="4C604D83"/>
    <w:multiLevelType w:val="multilevel"/>
    <w:tmpl w:val="4C604D83"/>
    <w:lvl w:ilvl="0" w:tentative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4439B8"/>
    <w:multiLevelType w:val="singleLevel"/>
    <w:tmpl w:val="794439B8"/>
    <w:lvl w:ilvl="0" w:tentative="0">
      <w:start w:val="1"/>
      <w:numFmt w:val="lowerLetter"/>
      <w:suff w:val="space"/>
      <w:lvlText w:val="(%1)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790"/>
    <w:rsid w:val="00025828"/>
    <w:rsid w:val="00217801"/>
    <w:rsid w:val="002B43D3"/>
    <w:rsid w:val="002C3790"/>
    <w:rsid w:val="003D4283"/>
    <w:rsid w:val="00417645"/>
    <w:rsid w:val="004937E5"/>
    <w:rsid w:val="00583A4F"/>
    <w:rsid w:val="006277F0"/>
    <w:rsid w:val="007114BD"/>
    <w:rsid w:val="00C97752"/>
    <w:rsid w:val="00EF003F"/>
    <w:rsid w:val="00EF3885"/>
    <w:rsid w:val="0D0B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  <w:style w:type="paragraph" w:styleId="5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kern w:val="0"/>
      <w:sz w:val="22"/>
      <w:szCs w:val="22"/>
      <w:lang w:val="en-US" w:eastAsia="en-US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288</Words>
  <Characters>1645</Characters>
  <Lines>13</Lines>
  <Paragraphs>3</Paragraphs>
  <TotalTime>0</TotalTime>
  <ScaleCrop>false</ScaleCrop>
  <LinksUpToDate>false</LinksUpToDate>
  <CharactersWithSpaces>1930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2025-07-03T11:57:00Z</dcterms:created>
  <dc:creator>DR. OGADA</dc:creator>
  <cp:lastModifiedBy>HP</cp:lastModifiedBy>
  <dcterms:modified xsi:type="dcterms:W3CDTF">2025-07-31T09:19:09Z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91D9B5EAA89947AEA52F161B74B9970D_12</vt:lpwstr>
  </property>
</Properties>
</file>