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C180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3358515</wp:posOffset>
            </wp:positionH>
            <wp:positionV relativeFrom="margin">
              <wp:posOffset>-406400</wp:posOffset>
            </wp:positionV>
            <wp:extent cx="1324610" cy="125730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461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B4DAA0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43310560">
      <w:pPr>
        <w:spacing w:before="3"/>
        <w:ind w:right="-50"/>
        <w:jc w:val="center"/>
        <w:rPr>
          <w:rFonts w:ascii="Times New Roman" w:hAnsi="Times New Roman" w:eastAsia="Times New Roman" w:cs="Times New Roman"/>
          <w:b/>
          <w:sz w:val="36"/>
          <w:szCs w:val="36"/>
        </w:rPr>
      </w:pPr>
      <w:r>
        <w:rPr>
          <w:rFonts w:ascii="Times New Roman" w:hAnsi="Times New Roman" w:eastAsia="Times New Roman" w:cs="Times New Roman"/>
          <w:b/>
          <w:sz w:val="36"/>
          <w:szCs w:val="36"/>
        </w:rPr>
        <w:tab/>
      </w:r>
    </w:p>
    <w:p w14:paraId="368A48C3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sz w:val="44"/>
          <w:szCs w:val="44"/>
        </w:rPr>
      </w:pPr>
      <w:r>
        <w:rPr>
          <w:rFonts w:ascii="Times New Roman" w:hAnsi="Times New Roman" w:eastAsia="Times New Roman" w:cs="Times New Roman"/>
          <w:b/>
          <w:sz w:val="44"/>
          <w:szCs w:val="44"/>
        </w:rPr>
        <w:t>TOM MBOYA UNIVERSITY</w:t>
      </w:r>
    </w:p>
    <w:p w14:paraId="5DE8B52A">
      <w:pPr>
        <w:ind w:right="-320"/>
        <w:jc w:val="center"/>
        <w:rPr>
          <w:rFonts w:ascii="Times New Roman" w:hAnsi="Times New Roman" w:eastAsia="Times New Roman" w:cs="Times New Roman"/>
          <w:b/>
          <w:color w:val="C00000"/>
          <w:sz w:val="18"/>
          <w:szCs w:val="18"/>
        </w:rPr>
      </w:pPr>
      <w:r>
        <w:rPr>
          <w:rFonts w:ascii="Times New Roman" w:hAnsi="Times New Roman" w:eastAsia="Times New Roman" w:cs="Times New Roman"/>
          <w:b/>
          <w:color w:val="C00000"/>
          <w:sz w:val="18"/>
          <w:szCs w:val="18"/>
        </w:rPr>
        <w:t>KNOWLEDGE FOR SUSTAINABLE INNOVATION ENTERPRISE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41116AE7">
      <w:pPr>
        <w:ind w:right="1789"/>
        <w:jc w:val="center"/>
        <w:rPr>
          <w:rFonts w:ascii="Times New Roman" w:hAnsi="Times New Roman" w:eastAsia="Century Gothic" w:cs="Times New Roman"/>
          <w:b/>
          <w:sz w:val="44"/>
          <w:szCs w:val="44"/>
        </w:rPr>
      </w:pPr>
      <w:r>
        <w:rPr>
          <w:rFonts w:ascii="Times New Roman" w:hAnsi="Times New Roman" w:eastAsia="Century Gothic" w:cs="Times New Roman"/>
          <w:b/>
          <w:sz w:val="36"/>
          <w:szCs w:val="36"/>
        </w:rPr>
        <w:t xml:space="preserve">           </w:t>
      </w:r>
      <w:r>
        <w:rPr>
          <w:rFonts w:ascii="Times New Roman" w:hAnsi="Times New Roman" w:eastAsia="Century Gothic" w:cs="Times New Roman"/>
          <w:b/>
          <w:sz w:val="36"/>
          <w:szCs w:val="36"/>
        </w:rPr>
        <w:tab/>
      </w:r>
      <w:r>
        <w:rPr>
          <w:rFonts w:ascii="Times New Roman" w:hAnsi="Times New Roman" w:eastAsia="Century Gothic" w:cs="Times New Roman"/>
          <w:b/>
          <w:sz w:val="36"/>
          <w:szCs w:val="36"/>
        </w:rPr>
        <w:t xml:space="preserve"> </w:t>
      </w:r>
    </w:p>
    <w:p w14:paraId="40D17503">
      <w:pPr>
        <w:tabs>
          <w:tab w:val="left" w:pos="144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FIRST YEAR FIRST SEMESTER EXAMINATION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FOR THE DEGREE OF </w:t>
      </w:r>
      <w:bookmarkStart w:id="0" w:name="_Hlk179881294"/>
      <w:r>
        <w:rPr>
          <w:rFonts w:ascii="Times New Roman" w:hAnsi="Times New Roman" w:cs="Times New Roman"/>
          <w:b/>
          <w:sz w:val="24"/>
          <w:szCs w:val="24"/>
        </w:rPr>
        <w:t xml:space="preserve">BACHELOR OF 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EDUCATION </w:t>
      </w:r>
      <w:bookmarkStart w:id="1" w:name="_Hlk179881318"/>
      <w:r>
        <w:rPr>
          <w:rFonts w:ascii="Times New Roman" w:hAnsi="Times New Roman" w:cs="Times New Roman"/>
          <w:b/>
          <w:sz w:val="24"/>
          <w:szCs w:val="24"/>
        </w:rPr>
        <w:t>ARTS</w:t>
      </w:r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 AND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BACHELOR OF ARTS WITH IT</w:t>
      </w:r>
    </w:p>
    <w:p w14:paraId="6D49A80E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</w:p>
    <w:p w14:paraId="5C6AFBE2">
      <w:pPr>
        <w:tabs>
          <w:tab w:val="left" w:pos="144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AHI 101: AFRICAN HISTORY TO 1885</w:t>
      </w:r>
    </w:p>
    <w:p w14:paraId="677593A5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</w:p>
    <w:p w14:paraId="4C82B74F">
      <w:pPr>
        <w:jc w:val="center"/>
        <w:rPr>
          <w:rFonts w:ascii="Times New Roman" w:hAnsi="Times New Roman" w:eastAsia="Times New Roman" w:cs="Times New Roman"/>
          <w:b/>
          <w:sz w:val="32"/>
          <w:szCs w:val="24"/>
          <w:lang w:val="en-GB" w:eastAsia="en-GB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1A267E11">
      <w:pPr>
        <w:pBdr>
          <w:bottom w:val="double" w:color="auto" w:sz="6" w:space="1"/>
        </w:pBd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>DATE: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en-GB"/>
        </w:rPr>
        <w:t>19/12/2024</w:t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en-GB" w:eastAsia="en-GB"/>
        </w:rPr>
        <w:t xml:space="preserve">                                                                TIME: 3 HOURS</w:t>
      </w:r>
    </w:p>
    <w:p w14:paraId="55DD038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INSTRUCTIONS </w:t>
      </w:r>
    </w:p>
    <w:p w14:paraId="437B9E1A">
      <w:pPr>
        <w:numPr>
          <w:ilvl w:val="0"/>
          <w:numId w:val="1"/>
        </w:numPr>
        <w:spacing w:before="9" w:after="0" w:line="240" w:lineRule="auto"/>
        <w:ind w:left="270" w:hanging="180"/>
        <w:jc w:val="both"/>
        <w:rPr>
          <w:rFonts w:ascii="Times New Roman" w:hAnsi="Times New Roman" w:eastAsia="Times New Roman" w:cs="Times New Roman"/>
          <w:sz w:val="24"/>
          <w:szCs w:val="24"/>
          <w:lang w:val="en-GB" w:eastAsia="en-GB"/>
        </w:rPr>
      </w:pPr>
      <w:r>
        <w:rPr>
          <w:rFonts w:ascii="Times New Roman" w:hAnsi="Times New Roman" w:cs="Times New Roman"/>
          <w:sz w:val="28"/>
          <w:szCs w:val="28"/>
        </w:rPr>
        <w:t xml:space="preserve">ANSWER QUESTION </w:t>
      </w:r>
      <w:r>
        <w:rPr>
          <w:rFonts w:ascii="Times New Roman" w:hAnsi="Times New Roman" w:cs="Times New Roman"/>
          <w:b/>
          <w:bCs/>
          <w:sz w:val="28"/>
          <w:szCs w:val="28"/>
        </w:rPr>
        <w:t>ONE</w:t>
      </w:r>
      <w:r>
        <w:rPr>
          <w:rFonts w:ascii="Times New Roman" w:hAnsi="Times New Roman" w:cs="Times New Roman"/>
          <w:sz w:val="28"/>
          <w:szCs w:val="28"/>
        </w:rPr>
        <w:t xml:space="preserve"> AND ANY OTHER </w:t>
      </w:r>
      <w:r>
        <w:rPr>
          <w:rFonts w:ascii="Times New Roman" w:hAnsi="Times New Roman" w:cs="Times New Roman"/>
          <w:b/>
          <w:sz w:val="28"/>
          <w:szCs w:val="28"/>
        </w:rPr>
        <w:t>THREE</w:t>
      </w:r>
      <w:r>
        <w:rPr>
          <w:rFonts w:ascii="Times New Roman" w:hAnsi="Times New Roman" w:cs="Times New Roman"/>
          <w:sz w:val="28"/>
          <w:szCs w:val="28"/>
        </w:rPr>
        <w:t xml:space="preserve"> QUESTIONS</w:t>
      </w:r>
      <w:r>
        <w:rPr>
          <w:rFonts w:ascii="Times New Roman" w:hAnsi="Times New Roman" w:eastAsia="Times New Roman" w:cs="Times New Roman"/>
          <w:sz w:val="24"/>
          <w:szCs w:val="24"/>
          <w:lang w:val="en-GB" w:eastAsia="en-GB"/>
        </w:rPr>
        <w:t>.</w:t>
      </w:r>
    </w:p>
    <w:p w14:paraId="789D1523">
      <w:pPr>
        <w:numPr>
          <w:ilvl w:val="0"/>
          <w:numId w:val="1"/>
        </w:numPr>
        <w:spacing w:before="9" w:after="0" w:line="240" w:lineRule="auto"/>
        <w:ind w:left="270" w:hanging="180"/>
        <w:jc w:val="both"/>
        <w:rPr>
          <w:rFonts w:ascii="Times New Roman" w:hAnsi="Times New Roman" w:eastAsia="Times New Roman" w:cs="Times New Roman"/>
          <w:sz w:val="24"/>
          <w:szCs w:val="24"/>
          <w:lang w:val="en-GB" w:eastAsia="en-GB"/>
        </w:rPr>
      </w:pPr>
      <w:r>
        <w:rPr>
          <w:rFonts w:ascii="Times New Roman" w:hAnsi="Times New Roman" w:eastAsia="Times New Roman" w:cs="Times New Roman"/>
          <w:sz w:val="24"/>
          <w:szCs w:val="24"/>
          <w:lang w:val="en-GB" w:eastAsia="en-GB"/>
        </w:rPr>
        <w:t>DO NOT WRITE ON THIS QUESTION PAPER.</w:t>
      </w:r>
    </w:p>
    <w:p w14:paraId="3592F065">
      <w:pPr>
        <w:spacing w:before="9"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en-GB" w:eastAsia="en-GB"/>
        </w:rPr>
      </w:pPr>
    </w:p>
    <w:p w14:paraId="500FE3F6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</w:rPr>
      </w:pPr>
    </w:p>
    <w:p w14:paraId="283771A7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</w:rPr>
      </w:pPr>
    </w:p>
    <w:p w14:paraId="24B655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E166CF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</w:rPr>
      </w:pPr>
    </w:p>
    <w:p w14:paraId="23755CBD">
      <w:pPr>
        <w:tabs>
          <w:tab w:val="left" w:pos="1910"/>
        </w:tabs>
        <w:ind w:right="1789"/>
        <w:rPr>
          <w:rFonts w:ascii="Times New Roman" w:hAnsi="Times New Roman" w:eastAsia="Century Gothic" w:cs="Times New Roman"/>
          <w:b/>
          <w:sz w:val="44"/>
          <w:szCs w:val="44"/>
        </w:rPr>
      </w:pPr>
    </w:p>
    <w:p w14:paraId="2669C1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2DE73A">
      <w:pPr>
        <w:pStyle w:val="7"/>
        <w:ind w:left="0"/>
        <w:jc w:val="center"/>
        <w:rPr>
          <w:rFonts w:ascii="Cambria" w:hAnsi="Cambria"/>
          <w:b/>
          <w:i/>
          <w:sz w:val="24"/>
          <w:u w:val="single"/>
        </w:rPr>
      </w:pPr>
      <w:r>
        <w:rPr>
          <w:rFonts w:ascii="Cambria" w:hAnsi="Cambria"/>
          <w:b/>
          <w:i/>
          <w:sz w:val="24"/>
          <w:u w:val="single"/>
        </w:rPr>
        <w:t>EXAMINATION CHEATING IS ACRIME</w:t>
      </w:r>
    </w:p>
    <w:p w14:paraId="102DEBF0">
      <w:pPr>
        <w:rPr>
          <w:rFonts w:ascii="Times New Roman" w:hAnsi="Times New Roman" w:cs="Times New Roman"/>
          <w:sz w:val="28"/>
          <w:szCs w:val="28"/>
        </w:rPr>
      </w:pPr>
    </w:p>
    <w:p w14:paraId="70888B72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5C8AC4CE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0EEB54D6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0F506C36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ONE </w:t>
      </w:r>
    </w:p>
    <w:p w14:paraId="20AAFA7C">
      <w:pPr>
        <w:pStyle w:val="7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Explain the nature of early European contacts with Africa. (15 Marks)</w:t>
      </w:r>
    </w:p>
    <w:p w14:paraId="5242148F">
      <w:pPr>
        <w:pStyle w:val="7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Critique the Marxist approach to periodization of African History (10 m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ar</w:t>
      </w:r>
      <w:bookmarkStart w:id="2" w:name="_GoBack"/>
      <w:bookmarkEnd w:id="2"/>
      <w:r>
        <w:rPr>
          <w:rFonts w:ascii="Times New Roman" w:hAnsi="Times New Roman" w:cs="Times New Roman"/>
          <w:color w:val="000000"/>
          <w:sz w:val="24"/>
          <w:szCs w:val="24"/>
        </w:rPr>
        <w:t>ks)</w:t>
      </w:r>
    </w:p>
    <w:p w14:paraId="2B0AB6BF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TWO </w:t>
      </w:r>
    </w:p>
    <w:p w14:paraId="28F12EC4">
      <w:pPr>
        <w:pStyle w:val="7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What contributions did </w:t>
      </w:r>
      <w:r>
        <w:rPr>
          <w:rFonts w:ascii="Times New Roman" w:hAnsi="Times New Roman" w:cs="Times New Roman"/>
          <w:color w:val="000000"/>
          <w:sz w:val="24"/>
          <w:szCs w:val="24"/>
        </w:rPr>
        <w:t>Africans make to American Civilization?  (15 Marks)</w:t>
      </w:r>
    </w:p>
    <w:p w14:paraId="36809B64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14:paraId="78471699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Trace the origin and examine migration and settlement of Nilotic speakers and their impact in Northern and Eastern Africa before1500AD. (15Marks)</w:t>
      </w:r>
    </w:p>
    <w:p w14:paraId="12BE9DC4">
      <w:pPr>
        <w:pStyle w:val="7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30DB45A8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Analyze the main features of the civilization of Ancient Egypt. (15Marks)</w:t>
      </w:r>
    </w:p>
    <w:p w14:paraId="2C47A360">
      <w:p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FIVE </w:t>
      </w:r>
    </w:p>
    <w:p w14:paraId="4284A7AD">
      <w:pPr>
        <w:pStyle w:val="7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Discuss the view that the middle passage was one of the worst experiences for the African captives. (15 Marks)</w:t>
      </w:r>
    </w:p>
    <w:p w14:paraId="6F3C1EC9">
      <w:pPr>
        <w:pStyle w:val="7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73227EDF">
      <w:pPr>
        <w:pStyle w:val="7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SIX </w:t>
      </w:r>
    </w:p>
    <w:p w14:paraId="30384C0D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Critically asses the theories explaining the origin and spread of early Agriculture in Africa and the rest of the world. (15 Marks)</w:t>
      </w:r>
    </w:p>
    <w:p w14:paraId="08828410">
      <w:pPr>
        <w:pStyle w:val="7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14:paraId="6AF99DFD">
      <w:pPr>
        <w:tabs>
          <w:tab w:val="left" w:pos="3375"/>
        </w:tabs>
        <w:jc w:val="center"/>
        <w:rPr>
          <w:rFonts w:ascii="Times New Roman" w:hAnsi="Times New Roman" w:cs="Times New Roman"/>
        </w:rPr>
      </w:pPr>
    </w:p>
    <w:p w14:paraId="49467A62">
      <w:pPr>
        <w:rPr>
          <w:rFonts w:ascii="Times New Roman" w:hAnsi="Times New Roman" w:cs="Times New Roman"/>
        </w:rPr>
      </w:pPr>
    </w:p>
    <w:sectPr>
      <w:footerReference r:id="rId5" w:type="default"/>
      <w:pgSz w:w="12240" w:h="15840"/>
      <w:pgMar w:top="100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15460027"/>
      <w:docPartObj>
        <w:docPartGallery w:val="AutoText"/>
      </w:docPartObj>
    </w:sdtPr>
    <w:sdtEndPr>
      <w:rPr>
        <w:color w:val="7F7F7F" w:themeColor="background1" w:themeShade="80"/>
        <w:spacing w:val="60"/>
      </w:rPr>
    </w:sdtEndPr>
    <w:sdtContent>
      <w:p w14:paraId="26ECAD42">
        <w:pPr>
          <w:pStyle w:val="5"/>
          <w:pBdr>
            <w:top w:val="single" w:color="D8D8D8" w:themeColor="background1" w:themeShade="D9" w:sz="4" w:space="1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80"/>
            <w:spacing w:val="60"/>
          </w:rPr>
          <w:t>Page</w:t>
        </w:r>
      </w:p>
    </w:sdtContent>
  </w:sdt>
  <w:p w14:paraId="79399CE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CF7AAA"/>
    <w:multiLevelType w:val="multilevel"/>
    <w:tmpl w:val="02CF7AAA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F21CB"/>
    <w:multiLevelType w:val="multilevel"/>
    <w:tmpl w:val="284F21CB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F619D"/>
    <w:rsid w:val="00045A8F"/>
    <w:rsid w:val="0006357B"/>
    <w:rsid w:val="000711E7"/>
    <w:rsid w:val="0008085E"/>
    <w:rsid w:val="000A6DA3"/>
    <w:rsid w:val="000B585A"/>
    <w:rsid w:val="0013223C"/>
    <w:rsid w:val="00173974"/>
    <w:rsid w:val="00180ADB"/>
    <w:rsid w:val="001B6E8B"/>
    <w:rsid w:val="002A6303"/>
    <w:rsid w:val="00307A49"/>
    <w:rsid w:val="003402D6"/>
    <w:rsid w:val="00356026"/>
    <w:rsid w:val="00362B88"/>
    <w:rsid w:val="0036447A"/>
    <w:rsid w:val="003A1F89"/>
    <w:rsid w:val="003B74A9"/>
    <w:rsid w:val="003D1FE7"/>
    <w:rsid w:val="004034F3"/>
    <w:rsid w:val="00442BEE"/>
    <w:rsid w:val="00450A7C"/>
    <w:rsid w:val="0052370D"/>
    <w:rsid w:val="005B76BF"/>
    <w:rsid w:val="005C200C"/>
    <w:rsid w:val="00661312"/>
    <w:rsid w:val="00702111"/>
    <w:rsid w:val="007361ED"/>
    <w:rsid w:val="00756E74"/>
    <w:rsid w:val="00792C0C"/>
    <w:rsid w:val="007B57C1"/>
    <w:rsid w:val="007E1AD8"/>
    <w:rsid w:val="007E6D58"/>
    <w:rsid w:val="00816C74"/>
    <w:rsid w:val="008350D0"/>
    <w:rsid w:val="00871B8E"/>
    <w:rsid w:val="008F597C"/>
    <w:rsid w:val="00910B3B"/>
    <w:rsid w:val="00913340"/>
    <w:rsid w:val="00913DDD"/>
    <w:rsid w:val="0096597F"/>
    <w:rsid w:val="009A5AE8"/>
    <w:rsid w:val="00A45591"/>
    <w:rsid w:val="00A57F91"/>
    <w:rsid w:val="00A92D20"/>
    <w:rsid w:val="00AB5ECF"/>
    <w:rsid w:val="00AB760B"/>
    <w:rsid w:val="00AE0E01"/>
    <w:rsid w:val="00AE5AF5"/>
    <w:rsid w:val="00B02FB8"/>
    <w:rsid w:val="00B35933"/>
    <w:rsid w:val="00BE7F9B"/>
    <w:rsid w:val="00BF70A2"/>
    <w:rsid w:val="00CA01FA"/>
    <w:rsid w:val="00CA2A09"/>
    <w:rsid w:val="00CA5AD6"/>
    <w:rsid w:val="00CB3EB9"/>
    <w:rsid w:val="00CE13FF"/>
    <w:rsid w:val="00D82816"/>
    <w:rsid w:val="00EB7964"/>
    <w:rsid w:val="00EC3ADE"/>
    <w:rsid w:val="00EC7A9D"/>
    <w:rsid w:val="00F00C87"/>
    <w:rsid w:val="00F125C5"/>
    <w:rsid w:val="00F318F5"/>
    <w:rsid w:val="00F41BF6"/>
    <w:rsid w:val="00FE65C0"/>
    <w:rsid w:val="00FF619D"/>
    <w:rsid w:val="4C2B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10"/>
    <w:semiHidden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Footer Char"/>
    <w:basedOn w:val="2"/>
    <w:link w:val="5"/>
    <w:uiPriority w:val="99"/>
  </w:style>
  <w:style w:type="character" w:customStyle="1" w:styleId="9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character" w:customStyle="1" w:styleId="10">
    <w:name w:val="Header Char"/>
    <w:basedOn w:val="2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561E7-00E0-4D0E-913F-812684E0D7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192</Words>
  <Characters>1101</Characters>
  <Lines>9</Lines>
  <Paragraphs>2</Paragraphs>
  <TotalTime>11</TotalTime>
  <ScaleCrop>false</ScaleCrop>
  <LinksUpToDate>false</LinksUpToDate>
  <CharactersWithSpaces>1291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2023-09-26T13:08:00Z</dcterms:created>
  <dc:creator>User</dc:creator>
  <cp:lastModifiedBy>HP</cp:lastModifiedBy>
  <cp:lastPrinted>2024-12-15T06:51:15Z</cp:lastPrinted>
  <dcterms:modified xsi:type="dcterms:W3CDTF">2024-12-15T06:53:04Z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997D479769BC45D7A06BD825F668B515_12</vt:lpwstr>
  </property>
</Properties>
</file>